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8196D" w14:textId="108B50B4" w:rsidR="00A80B0F" w:rsidRDefault="002D5C0E" w:rsidP="00A80B0F">
      <w:pPr>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Уточнение </w:t>
      </w:r>
      <w:r w:rsidR="007F4024">
        <w:rPr>
          <w:rFonts w:ascii="Times New Roman" w:hAnsi="Times New Roman" w:cs="Times New Roman"/>
          <w:b/>
          <w:bCs/>
          <w:sz w:val="28"/>
          <w:szCs w:val="28"/>
        </w:rPr>
        <w:t>взглядов</w:t>
      </w:r>
      <w:r>
        <w:rPr>
          <w:rFonts w:ascii="Times New Roman" w:hAnsi="Times New Roman" w:cs="Times New Roman"/>
          <w:b/>
          <w:bCs/>
          <w:sz w:val="28"/>
          <w:szCs w:val="28"/>
        </w:rPr>
        <w:t xml:space="preserve"> свт. Григория Паламы и варлаамитов </w:t>
      </w:r>
      <w:r w:rsidR="00FF192C">
        <w:rPr>
          <w:rFonts w:ascii="Times New Roman" w:hAnsi="Times New Roman" w:cs="Times New Roman"/>
          <w:b/>
          <w:bCs/>
          <w:sz w:val="28"/>
          <w:szCs w:val="28"/>
        </w:rPr>
        <w:t xml:space="preserve">методом «от противного» </w:t>
      </w:r>
      <w:r>
        <w:rPr>
          <w:rFonts w:ascii="Times New Roman" w:hAnsi="Times New Roman" w:cs="Times New Roman"/>
          <w:b/>
          <w:bCs/>
          <w:sz w:val="28"/>
          <w:szCs w:val="28"/>
        </w:rPr>
        <w:t>п</w:t>
      </w:r>
      <w:r w:rsidR="007F4024">
        <w:rPr>
          <w:rFonts w:ascii="Times New Roman" w:hAnsi="Times New Roman" w:cs="Times New Roman"/>
          <w:b/>
          <w:bCs/>
          <w:sz w:val="28"/>
          <w:szCs w:val="28"/>
        </w:rPr>
        <w:t>осредством</w:t>
      </w:r>
      <w:r>
        <w:rPr>
          <w:rFonts w:ascii="Times New Roman" w:hAnsi="Times New Roman" w:cs="Times New Roman"/>
          <w:b/>
          <w:bCs/>
          <w:sz w:val="28"/>
          <w:szCs w:val="28"/>
        </w:rPr>
        <w:t xml:space="preserve"> анализа материал</w:t>
      </w:r>
      <w:r w:rsidR="00822CAE">
        <w:rPr>
          <w:rFonts w:ascii="Times New Roman" w:hAnsi="Times New Roman" w:cs="Times New Roman"/>
          <w:b/>
          <w:bCs/>
          <w:sz w:val="28"/>
          <w:szCs w:val="28"/>
        </w:rPr>
        <w:t>ов</w:t>
      </w:r>
      <w:r>
        <w:rPr>
          <w:rFonts w:ascii="Times New Roman" w:hAnsi="Times New Roman" w:cs="Times New Roman"/>
          <w:b/>
          <w:bCs/>
          <w:sz w:val="28"/>
          <w:szCs w:val="28"/>
        </w:rPr>
        <w:t xml:space="preserve"> паламитских Константинопольских соборов</w:t>
      </w:r>
      <w:r w:rsidR="00A80B0F" w:rsidRPr="00A80B0F">
        <w:rPr>
          <w:rFonts w:ascii="Times New Roman" w:hAnsi="Times New Roman" w:cs="Times New Roman"/>
          <w:sz w:val="28"/>
          <w:szCs w:val="28"/>
        </w:rPr>
        <w:t xml:space="preserve"> </w:t>
      </w:r>
    </w:p>
    <w:p w14:paraId="7F5A71B8" w14:textId="23E87909" w:rsidR="00A80B0F" w:rsidRPr="00B74EE7" w:rsidRDefault="00A80B0F" w:rsidP="00A80B0F">
      <w:pPr>
        <w:spacing w:line="360" w:lineRule="auto"/>
        <w:ind w:firstLine="709"/>
        <w:jc w:val="center"/>
        <w:rPr>
          <w:rFonts w:ascii="Times New Roman" w:hAnsi="Times New Roman" w:cs="Times New Roman"/>
          <w:sz w:val="28"/>
          <w:szCs w:val="28"/>
        </w:rPr>
      </w:pPr>
      <w:r w:rsidRPr="00B74EE7">
        <w:rPr>
          <w:rFonts w:ascii="Times New Roman" w:hAnsi="Times New Roman" w:cs="Times New Roman"/>
          <w:sz w:val="28"/>
          <w:szCs w:val="28"/>
        </w:rPr>
        <w:t>Диакон Георгий (Дементьев Юрий Алексеевич)</w:t>
      </w:r>
      <w:r>
        <w:rPr>
          <w:rFonts w:ascii="Times New Roman" w:hAnsi="Times New Roman" w:cs="Times New Roman"/>
          <w:sz w:val="28"/>
          <w:szCs w:val="28"/>
        </w:rPr>
        <w:t>, ПДС</w:t>
      </w:r>
    </w:p>
    <w:p w14:paraId="745918FA" w14:textId="2797E8FE" w:rsidR="00A80B0F" w:rsidRPr="001C47A0" w:rsidRDefault="00A80B0F" w:rsidP="001C47A0">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e</w:t>
      </w:r>
      <w:r w:rsidRPr="00B74EE7">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r>
        <w:rPr>
          <w:rFonts w:ascii="Times New Roman" w:hAnsi="Times New Roman" w:cs="Times New Roman"/>
          <w:sz w:val="28"/>
          <w:szCs w:val="28"/>
          <w:lang w:val="en-US"/>
        </w:rPr>
        <w:t>ydementyev</w:t>
      </w:r>
      <w:r w:rsidRPr="00B74EE7">
        <w:rPr>
          <w:rFonts w:ascii="Times New Roman" w:hAnsi="Times New Roman" w:cs="Times New Roman"/>
          <w:sz w:val="28"/>
          <w:szCs w:val="28"/>
        </w:rPr>
        <w:t>1974@</w:t>
      </w:r>
      <w:r>
        <w:rPr>
          <w:rFonts w:ascii="Times New Roman" w:hAnsi="Times New Roman" w:cs="Times New Roman"/>
          <w:sz w:val="28"/>
          <w:szCs w:val="28"/>
          <w:lang w:val="en-US"/>
        </w:rPr>
        <w:t>gmail</w:t>
      </w:r>
      <w:r w:rsidRPr="00B74EE7">
        <w:rPr>
          <w:rFonts w:ascii="Times New Roman" w:hAnsi="Times New Roman" w:cs="Times New Roman"/>
          <w:sz w:val="28"/>
          <w:szCs w:val="28"/>
        </w:rPr>
        <w:t>.</w:t>
      </w:r>
      <w:r>
        <w:rPr>
          <w:rFonts w:ascii="Times New Roman" w:hAnsi="Times New Roman" w:cs="Times New Roman"/>
          <w:sz w:val="28"/>
          <w:szCs w:val="28"/>
          <w:lang w:val="en-US"/>
        </w:rPr>
        <w:t>com</w:t>
      </w:r>
    </w:p>
    <w:p w14:paraId="706606B9" w14:textId="442A7C79" w:rsidR="00D27643" w:rsidRDefault="00463D4C" w:rsidP="00227962">
      <w:pPr>
        <w:spacing w:after="0" w:line="360" w:lineRule="auto"/>
        <w:ind w:firstLine="709"/>
        <w:jc w:val="both"/>
        <w:rPr>
          <w:rFonts w:ascii="Times New Roman" w:hAnsi="Times New Roman" w:cs="Times New Roman"/>
          <w:sz w:val="28"/>
          <w:szCs w:val="28"/>
        </w:rPr>
      </w:pPr>
      <w:r w:rsidRPr="00463D4C">
        <w:rPr>
          <w:rFonts w:ascii="Times New Roman" w:hAnsi="Times New Roman" w:cs="Times New Roman"/>
          <w:sz w:val="28"/>
          <w:szCs w:val="28"/>
        </w:rPr>
        <w:t xml:space="preserve"> </w:t>
      </w:r>
      <w:r w:rsidR="00EC1A81" w:rsidRPr="00EC1A81">
        <w:rPr>
          <w:rFonts w:ascii="Times New Roman" w:hAnsi="Times New Roman" w:cs="Times New Roman"/>
          <w:b/>
          <w:bCs/>
          <w:sz w:val="28"/>
          <w:szCs w:val="28"/>
        </w:rPr>
        <w:t>Аннотация.</w:t>
      </w:r>
      <w:r w:rsidR="00EC1A81">
        <w:rPr>
          <w:rFonts w:ascii="Times New Roman" w:hAnsi="Times New Roman" w:cs="Times New Roman"/>
          <w:sz w:val="28"/>
          <w:szCs w:val="28"/>
        </w:rPr>
        <w:t xml:space="preserve"> </w:t>
      </w:r>
      <w:r w:rsidRPr="00463D4C">
        <w:rPr>
          <w:rFonts w:ascii="Times New Roman" w:hAnsi="Times New Roman" w:cs="Times New Roman"/>
          <w:sz w:val="28"/>
          <w:szCs w:val="28"/>
        </w:rPr>
        <w:t>В статье рассматривается</w:t>
      </w:r>
      <w:r>
        <w:rPr>
          <w:sz w:val="28"/>
          <w:szCs w:val="28"/>
        </w:rPr>
        <w:t xml:space="preserve"> </w:t>
      </w:r>
      <w:r>
        <w:rPr>
          <w:rFonts w:ascii="Times New Roman" w:hAnsi="Times New Roman" w:cs="Times New Roman"/>
          <w:sz w:val="28"/>
          <w:szCs w:val="28"/>
        </w:rPr>
        <w:t xml:space="preserve">применение метода «от противного» в изучении богословско-философской </w:t>
      </w:r>
      <w:r w:rsidR="00FA63F4">
        <w:rPr>
          <w:rFonts w:ascii="Times New Roman" w:hAnsi="Times New Roman" w:cs="Times New Roman"/>
          <w:sz w:val="28"/>
          <w:szCs w:val="28"/>
        </w:rPr>
        <w:t>позици</w:t>
      </w:r>
      <w:r>
        <w:rPr>
          <w:rFonts w:ascii="Times New Roman" w:hAnsi="Times New Roman" w:cs="Times New Roman"/>
          <w:sz w:val="28"/>
          <w:szCs w:val="28"/>
        </w:rPr>
        <w:t>и</w:t>
      </w:r>
      <w:r w:rsidR="00FA63F4">
        <w:rPr>
          <w:rFonts w:ascii="Times New Roman" w:hAnsi="Times New Roman" w:cs="Times New Roman"/>
          <w:sz w:val="28"/>
          <w:szCs w:val="28"/>
        </w:rPr>
        <w:t xml:space="preserve"> свт. Григория Паламы</w:t>
      </w:r>
      <w:r>
        <w:rPr>
          <w:rFonts w:ascii="Times New Roman" w:hAnsi="Times New Roman" w:cs="Times New Roman"/>
          <w:sz w:val="28"/>
          <w:szCs w:val="28"/>
        </w:rPr>
        <w:t>. Поскольку во время паламитских споров участники богословских дебатов разделились на два лагеря, паламитов и варлаамитов, имеющих диаметрально противоположные точки зрения по многим вопросам, то, хорошо зная позицию одной группы, можно изучить и позицию их оппонентов.</w:t>
      </w:r>
      <w:r w:rsidR="00FA63F4">
        <w:rPr>
          <w:rFonts w:ascii="Times New Roman" w:hAnsi="Times New Roman" w:cs="Times New Roman"/>
          <w:sz w:val="28"/>
          <w:szCs w:val="28"/>
        </w:rPr>
        <w:t xml:space="preserve"> </w:t>
      </w:r>
      <w:r w:rsidR="001A40FA">
        <w:rPr>
          <w:rFonts w:ascii="Times New Roman" w:hAnsi="Times New Roman" w:cs="Times New Roman"/>
          <w:sz w:val="28"/>
          <w:szCs w:val="28"/>
        </w:rPr>
        <w:t xml:space="preserve">На первом этапе </w:t>
      </w:r>
      <w:r w:rsidR="00AB7A9D">
        <w:rPr>
          <w:rFonts w:ascii="Times New Roman" w:hAnsi="Times New Roman" w:cs="Times New Roman"/>
          <w:sz w:val="28"/>
          <w:szCs w:val="28"/>
        </w:rPr>
        <w:t xml:space="preserve">были изучены богословские и философские взгляды </w:t>
      </w:r>
      <w:r w:rsidR="00FA63F4">
        <w:rPr>
          <w:rFonts w:ascii="Times New Roman" w:hAnsi="Times New Roman" w:cs="Times New Roman"/>
          <w:sz w:val="28"/>
          <w:szCs w:val="28"/>
        </w:rPr>
        <w:t>Варлаама Калабрийского и его последователей (</w:t>
      </w:r>
      <w:r w:rsidR="00421A2D">
        <w:rPr>
          <w:rFonts w:ascii="Times New Roman" w:hAnsi="Times New Roman" w:cs="Times New Roman"/>
          <w:sz w:val="28"/>
          <w:szCs w:val="28"/>
        </w:rPr>
        <w:t>иеремонах</w:t>
      </w:r>
      <w:r w:rsidR="00AB7A9D">
        <w:rPr>
          <w:rFonts w:ascii="Times New Roman" w:hAnsi="Times New Roman" w:cs="Times New Roman"/>
          <w:sz w:val="28"/>
          <w:szCs w:val="28"/>
        </w:rPr>
        <w:t>а</w:t>
      </w:r>
      <w:r w:rsidR="00421A2D">
        <w:rPr>
          <w:rFonts w:ascii="Times New Roman" w:hAnsi="Times New Roman" w:cs="Times New Roman"/>
          <w:sz w:val="28"/>
          <w:szCs w:val="28"/>
        </w:rPr>
        <w:t xml:space="preserve"> Григория </w:t>
      </w:r>
      <w:r w:rsidR="00FA63F4">
        <w:rPr>
          <w:rFonts w:ascii="Times New Roman" w:hAnsi="Times New Roman" w:cs="Times New Roman"/>
          <w:sz w:val="28"/>
          <w:szCs w:val="28"/>
        </w:rPr>
        <w:t>Акиндина,</w:t>
      </w:r>
      <w:r w:rsidR="004633EF">
        <w:rPr>
          <w:rFonts w:ascii="Times New Roman" w:hAnsi="Times New Roman" w:cs="Times New Roman"/>
          <w:sz w:val="28"/>
          <w:szCs w:val="28"/>
        </w:rPr>
        <w:t xml:space="preserve"> монаха Иакинфа,</w:t>
      </w:r>
      <w:r w:rsidR="00FA63F4">
        <w:rPr>
          <w:rFonts w:ascii="Times New Roman" w:hAnsi="Times New Roman" w:cs="Times New Roman"/>
          <w:sz w:val="28"/>
          <w:szCs w:val="28"/>
        </w:rPr>
        <w:t xml:space="preserve"> Константинопольского патриарха </w:t>
      </w:r>
      <w:r w:rsidR="00FA63F4" w:rsidRPr="00130144">
        <w:rPr>
          <w:rFonts w:ascii="Times New Roman" w:hAnsi="Times New Roman" w:cs="Times New Roman"/>
          <w:sz w:val="28"/>
          <w:szCs w:val="28"/>
        </w:rPr>
        <w:t>Иоанн</w:t>
      </w:r>
      <w:r w:rsidR="00FA63F4">
        <w:rPr>
          <w:rFonts w:ascii="Times New Roman" w:hAnsi="Times New Roman" w:cs="Times New Roman"/>
          <w:sz w:val="28"/>
          <w:szCs w:val="28"/>
        </w:rPr>
        <w:t>а</w:t>
      </w:r>
      <w:r w:rsidR="00FA63F4" w:rsidRPr="00130144">
        <w:rPr>
          <w:rFonts w:ascii="Times New Roman" w:hAnsi="Times New Roman" w:cs="Times New Roman"/>
          <w:sz w:val="28"/>
          <w:szCs w:val="28"/>
        </w:rPr>
        <w:t xml:space="preserve"> XIV Калек</w:t>
      </w:r>
      <w:r w:rsidR="00FA63F4">
        <w:rPr>
          <w:rFonts w:ascii="Times New Roman" w:hAnsi="Times New Roman" w:cs="Times New Roman"/>
          <w:sz w:val="28"/>
          <w:szCs w:val="28"/>
        </w:rPr>
        <w:t xml:space="preserve">и, </w:t>
      </w:r>
      <w:r w:rsidR="002D5C0E">
        <w:rPr>
          <w:rFonts w:ascii="Times New Roman" w:hAnsi="Times New Roman" w:cs="Times New Roman"/>
          <w:sz w:val="28"/>
          <w:szCs w:val="28"/>
        </w:rPr>
        <w:t xml:space="preserve">епископов Матфея Эфесского и Иосифа Ганского, богословов Никифора Григоры и Феодора Дексия </w:t>
      </w:r>
      <w:r w:rsidR="00FA63F4">
        <w:rPr>
          <w:rFonts w:ascii="Times New Roman" w:hAnsi="Times New Roman" w:cs="Times New Roman"/>
          <w:sz w:val="28"/>
          <w:szCs w:val="28"/>
        </w:rPr>
        <w:t>и др.)</w:t>
      </w:r>
      <w:r w:rsidR="00AB7A9D">
        <w:rPr>
          <w:rFonts w:ascii="Times New Roman" w:hAnsi="Times New Roman" w:cs="Times New Roman"/>
          <w:sz w:val="28"/>
          <w:szCs w:val="28"/>
        </w:rPr>
        <w:t xml:space="preserve"> на основе анализ</w:t>
      </w:r>
      <w:r w:rsidR="002462BC">
        <w:rPr>
          <w:rFonts w:ascii="Times New Roman" w:hAnsi="Times New Roman" w:cs="Times New Roman"/>
          <w:sz w:val="28"/>
          <w:szCs w:val="28"/>
        </w:rPr>
        <w:t>а</w:t>
      </w:r>
      <w:r w:rsidR="00AB7A9D">
        <w:rPr>
          <w:rFonts w:ascii="Times New Roman" w:hAnsi="Times New Roman" w:cs="Times New Roman"/>
          <w:sz w:val="28"/>
          <w:szCs w:val="28"/>
        </w:rPr>
        <w:t xml:space="preserve"> материалов</w:t>
      </w:r>
      <w:r w:rsidR="00D27643">
        <w:rPr>
          <w:rFonts w:ascii="Times New Roman" w:hAnsi="Times New Roman" w:cs="Times New Roman"/>
          <w:sz w:val="28"/>
          <w:szCs w:val="28"/>
        </w:rPr>
        <w:t xml:space="preserve"> Томосов паламитских Константинопольских Соборов 1341, 1347</w:t>
      </w:r>
      <w:r w:rsidR="004633EF">
        <w:rPr>
          <w:rFonts w:ascii="Times New Roman" w:hAnsi="Times New Roman" w:cs="Times New Roman"/>
          <w:sz w:val="28"/>
          <w:szCs w:val="28"/>
        </w:rPr>
        <w:t xml:space="preserve"> и</w:t>
      </w:r>
      <w:r w:rsidR="00D27643">
        <w:rPr>
          <w:rFonts w:ascii="Times New Roman" w:hAnsi="Times New Roman" w:cs="Times New Roman"/>
          <w:sz w:val="28"/>
          <w:szCs w:val="28"/>
        </w:rPr>
        <w:t xml:space="preserve"> 1351гг.</w:t>
      </w:r>
      <w:r w:rsidR="00D27643">
        <w:rPr>
          <w:rStyle w:val="a3"/>
          <w:rFonts w:ascii="Times New Roman" w:hAnsi="Times New Roman" w:cs="Times New Roman"/>
          <w:sz w:val="28"/>
          <w:szCs w:val="28"/>
        </w:rPr>
        <w:footnoteReference w:id="1"/>
      </w:r>
      <w:r w:rsidR="00540114">
        <w:rPr>
          <w:rFonts w:ascii="Times New Roman" w:hAnsi="Times New Roman" w:cs="Times New Roman"/>
          <w:sz w:val="28"/>
          <w:szCs w:val="28"/>
        </w:rPr>
        <w:t xml:space="preserve">. </w:t>
      </w:r>
      <w:r w:rsidR="00AB7A9D">
        <w:rPr>
          <w:rFonts w:ascii="Times New Roman" w:hAnsi="Times New Roman" w:cs="Times New Roman"/>
          <w:sz w:val="28"/>
          <w:szCs w:val="28"/>
        </w:rPr>
        <w:t>На втором этапе методом от противного был реконструирован «богословско-философский портрет» свт. Григория Паламы. Данный метод был подкреплен исследованием</w:t>
      </w:r>
      <w:r w:rsidR="00540114">
        <w:rPr>
          <w:rFonts w:ascii="Times New Roman" w:hAnsi="Times New Roman" w:cs="Times New Roman"/>
          <w:sz w:val="28"/>
          <w:szCs w:val="28"/>
        </w:rPr>
        <w:t xml:space="preserve"> богословского контекста</w:t>
      </w:r>
      <w:r w:rsidR="00AB7A9D">
        <w:rPr>
          <w:rFonts w:ascii="Times New Roman" w:hAnsi="Times New Roman" w:cs="Times New Roman"/>
          <w:sz w:val="28"/>
          <w:szCs w:val="28"/>
        </w:rPr>
        <w:t xml:space="preserve"> святителя</w:t>
      </w:r>
      <w:r w:rsidR="00540114">
        <w:rPr>
          <w:rFonts w:ascii="Times New Roman" w:hAnsi="Times New Roman" w:cs="Times New Roman"/>
          <w:sz w:val="28"/>
          <w:szCs w:val="28"/>
        </w:rPr>
        <w:t xml:space="preserve"> (трактаты святителя, материалы Томосов паламитских Соборов, исследования богословов по данной тематике и т.д.).</w:t>
      </w:r>
      <w:r w:rsidR="0077550D">
        <w:rPr>
          <w:rFonts w:ascii="Times New Roman" w:hAnsi="Times New Roman" w:cs="Times New Roman"/>
          <w:sz w:val="28"/>
          <w:szCs w:val="28"/>
        </w:rPr>
        <w:t xml:space="preserve"> Данный метод может быть </w:t>
      </w:r>
      <w:r w:rsidR="00CC4D49">
        <w:rPr>
          <w:rFonts w:ascii="Times New Roman" w:hAnsi="Times New Roman" w:cs="Times New Roman"/>
          <w:sz w:val="28"/>
          <w:szCs w:val="28"/>
        </w:rPr>
        <w:t xml:space="preserve">использован в догматическом богословии не только </w:t>
      </w:r>
      <w:r w:rsidR="00227962">
        <w:rPr>
          <w:rFonts w:ascii="Times New Roman" w:hAnsi="Times New Roman" w:cs="Times New Roman"/>
          <w:sz w:val="28"/>
          <w:szCs w:val="28"/>
        </w:rPr>
        <w:t>для изучения</w:t>
      </w:r>
      <w:r w:rsidR="00CC4D49">
        <w:rPr>
          <w:rFonts w:ascii="Times New Roman" w:hAnsi="Times New Roman" w:cs="Times New Roman"/>
          <w:sz w:val="28"/>
          <w:szCs w:val="28"/>
        </w:rPr>
        <w:t xml:space="preserve"> </w:t>
      </w:r>
      <w:r w:rsidR="00CC4D49" w:rsidRPr="00CC4D49">
        <w:rPr>
          <w:rFonts w:ascii="Times New Roman" w:hAnsi="Times New Roman" w:cs="Times New Roman"/>
          <w:sz w:val="28"/>
          <w:szCs w:val="28"/>
        </w:rPr>
        <w:t>отличи</w:t>
      </w:r>
      <w:r w:rsidR="00CC4D49">
        <w:rPr>
          <w:rFonts w:ascii="Times New Roman" w:hAnsi="Times New Roman" w:cs="Times New Roman"/>
          <w:sz w:val="28"/>
          <w:szCs w:val="28"/>
        </w:rPr>
        <w:t>я</w:t>
      </w:r>
      <w:r w:rsidR="00CC4D49" w:rsidRPr="00CC4D49">
        <w:rPr>
          <w:rFonts w:ascii="Times New Roman" w:hAnsi="Times New Roman" w:cs="Times New Roman"/>
          <w:sz w:val="28"/>
          <w:szCs w:val="28"/>
        </w:rPr>
        <w:t xml:space="preserve"> догматического учения Церкви от ересей</w:t>
      </w:r>
      <w:r w:rsidR="00CC4D49">
        <w:rPr>
          <w:rFonts w:ascii="Times New Roman" w:hAnsi="Times New Roman" w:cs="Times New Roman"/>
          <w:sz w:val="28"/>
          <w:szCs w:val="28"/>
        </w:rPr>
        <w:t xml:space="preserve">, но и для богословско-философской реконструкции учений </w:t>
      </w:r>
      <w:r w:rsidR="007E7EFB">
        <w:rPr>
          <w:rFonts w:ascii="Times New Roman" w:hAnsi="Times New Roman" w:cs="Times New Roman"/>
          <w:sz w:val="28"/>
          <w:szCs w:val="28"/>
        </w:rPr>
        <w:t xml:space="preserve">православных </w:t>
      </w:r>
      <w:r w:rsidR="002462BC">
        <w:rPr>
          <w:rFonts w:ascii="Times New Roman" w:hAnsi="Times New Roman" w:cs="Times New Roman"/>
          <w:sz w:val="28"/>
          <w:szCs w:val="28"/>
        </w:rPr>
        <w:t>богословов</w:t>
      </w:r>
      <w:r w:rsidR="00CC4D49">
        <w:rPr>
          <w:rFonts w:ascii="Times New Roman" w:hAnsi="Times New Roman" w:cs="Times New Roman"/>
          <w:sz w:val="28"/>
          <w:szCs w:val="28"/>
        </w:rPr>
        <w:t>, выступающих в защиту учения Церкви в полемике с еретиками.</w:t>
      </w:r>
    </w:p>
    <w:p w14:paraId="1D7950BA" w14:textId="53007C2F" w:rsidR="00DE0966" w:rsidRDefault="00DE0966" w:rsidP="00227962">
      <w:pPr>
        <w:spacing w:after="0" w:line="360" w:lineRule="auto"/>
        <w:ind w:firstLine="709"/>
        <w:jc w:val="both"/>
        <w:rPr>
          <w:rFonts w:ascii="Times New Roman" w:hAnsi="Times New Roman" w:cs="Times New Roman"/>
          <w:sz w:val="28"/>
          <w:szCs w:val="28"/>
        </w:rPr>
      </w:pPr>
      <w:r w:rsidRPr="00DE0966">
        <w:rPr>
          <w:rFonts w:ascii="Times New Roman" w:hAnsi="Times New Roman" w:cs="Times New Roman"/>
          <w:b/>
          <w:bCs/>
          <w:sz w:val="28"/>
          <w:szCs w:val="28"/>
        </w:rPr>
        <w:lastRenderedPageBreak/>
        <w:t>Ключевые слова:</w:t>
      </w:r>
      <w:r>
        <w:rPr>
          <w:rFonts w:ascii="Times New Roman" w:hAnsi="Times New Roman" w:cs="Times New Roman"/>
          <w:b/>
          <w:bCs/>
          <w:sz w:val="28"/>
          <w:szCs w:val="28"/>
        </w:rPr>
        <w:t xml:space="preserve"> </w:t>
      </w:r>
      <w:r>
        <w:rPr>
          <w:rFonts w:ascii="Times New Roman" w:hAnsi="Times New Roman" w:cs="Times New Roman"/>
          <w:sz w:val="28"/>
          <w:szCs w:val="28"/>
        </w:rPr>
        <w:t xml:space="preserve">Григорий Палама, Варлаам Калабрийский, Григорий Акиндин, </w:t>
      </w:r>
      <w:r w:rsidR="005F508C">
        <w:rPr>
          <w:rFonts w:ascii="Times New Roman" w:hAnsi="Times New Roman" w:cs="Times New Roman"/>
          <w:sz w:val="28"/>
          <w:szCs w:val="28"/>
        </w:rPr>
        <w:t xml:space="preserve">эклектизм, синкретизм, рационализм, антитрадиционализм, традиционализм, субъективный идеализм, солипсизм, механицизм, редукционизм, ментальная абстракция, умопостигаемый объект, умозрение, протестантизм, объективная реальность, </w:t>
      </w:r>
      <w:r w:rsidR="004F3658">
        <w:rPr>
          <w:rFonts w:ascii="Times New Roman" w:hAnsi="Times New Roman" w:cs="Times New Roman"/>
          <w:sz w:val="28"/>
          <w:szCs w:val="28"/>
        </w:rPr>
        <w:t xml:space="preserve">материализм, антитринитаризм, атеизм, богообщение, </w:t>
      </w:r>
      <w:r w:rsidR="000E7A6E">
        <w:rPr>
          <w:rFonts w:ascii="Times New Roman" w:hAnsi="Times New Roman" w:cs="Times New Roman"/>
          <w:sz w:val="28"/>
          <w:szCs w:val="28"/>
        </w:rPr>
        <w:t>персонализм, мистический реализм, холизм, онтологическая эмерджентность.</w:t>
      </w:r>
    </w:p>
    <w:p w14:paraId="7E1DCE5D" w14:textId="77777777" w:rsidR="00DE0966" w:rsidRDefault="00DE0966" w:rsidP="00227962">
      <w:pPr>
        <w:spacing w:after="0" w:line="360" w:lineRule="auto"/>
        <w:ind w:firstLine="709"/>
        <w:jc w:val="both"/>
        <w:rPr>
          <w:rFonts w:ascii="Times New Roman" w:hAnsi="Times New Roman" w:cs="Times New Roman"/>
          <w:sz w:val="28"/>
          <w:szCs w:val="28"/>
        </w:rPr>
      </w:pPr>
    </w:p>
    <w:p w14:paraId="64255D41" w14:textId="77777777" w:rsidR="00B06553" w:rsidRDefault="00DE0966" w:rsidP="00B06553">
      <w:pPr>
        <w:spacing w:after="0" w:line="360" w:lineRule="auto"/>
        <w:ind w:firstLine="709"/>
        <w:jc w:val="both"/>
        <w:rPr>
          <w:rFonts w:ascii="Times New Roman" w:hAnsi="Times New Roman" w:cs="Times New Roman"/>
          <w:sz w:val="28"/>
          <w:szCs w:val="28"/>
        </w:rPr>
      </w:pPr>
      <w:r w:rsidRPr="00554471">
        <w:rPr>
          <w:rFonts w:ascii="Times New Roman" w:hAnsi="Times New Roman" w:cs="Times New Roman"/>
          <w:sz w:val="28"/>
          <w:szCs w:val="28"/>
        </w:rPr>
        <w:t>Научный метод</w:t>
      </w:r>
      <w:r w:rsidRPr="00DE0966">
        <w:rPr>
          <w:rFonts w:ascii="Times New Roman" w:hAnsi="Times New Roman" w:cs="Times New Roman"/>
          <w:sz w:val="28"/>
          <w:szCs w:val="28"/>
        </w:rPr>
        <w:t xml:space="preserve"> догматического богословия </w:t>
      </w:r>
      <w:r w:rsidR="00554471">
        <w:rPr>
          <w:rFonts w:ascii="Times New Roman" w:hAnsi="Times New Roman" w:cs="Times New Roman"/>
          <w:sz w:val="28"/>
          <w:szCs w:val="28"/>
        </w:rPr>
        <w:t xml:space="preserve">предполагает достижения ряда целей, среди которых – </w:t>
      </w:r>
      <w:r w:rsidR="00BB75F6">
        <w:rPr>
          <w:rFonts w:ascii="Times New Roman" w:hAnsi="Times New Roman" w:cs="Times New Roman"/>
          <w:sz w:val="28"/>
          <w:szCs w:val="28"/>
        </w:rPr>
        <w:t>определение</w:t>
      </w:r>
      <w:r w:rsidR="00554471">
        <w:rPr>
          <w:rFonts w:ascii="Times New Roman" w:hAnsi="Times New Roman" w:cs="Times New Roman"/>
          <w:sz w:val="28"/>
          <w:szCs w:val="28"/>
        </w:rPr>
        <w:t xml:space="preserve"> </w:t>
      </w:r>
      <w:r w:rsidR="00554471" w:rsidRPr="00554471">
        <w:rPr>
          <w:rFonts w:ascii="Times New Roman" w:hAnsi="Times New Roman" w:cs="Times New Roman"/>
          <w:sz w:val="28"/>
          <w:szCs w:val="28"/>
        </w:rPr>
        <w:t>отличи</w:t>
      </w:r>
      <w:r w:rsidR="008E7E38">
        <w:rPr>
          <w:rFonts w:ascii="Times New Roman" w:hAnsi="Times New Roman" w:cs="Times New Roman"/>
          <w:sz w:val="28"/>
          <w:szCs w:val="28"/>
        </w:rPr>
        <w:t>й</w:t>
      </w:r>
      <w:r w:rsidR="00554471" w:rsidRPr="00554471">
        <w:rPr>
          <w:rFonts w:ascii="Times New Roman" w:hAnsi="Times New Roman" w:cs="Times New Roman"/>
          <w:sz w:val="28"/>
          <w:szCs w:val="28"/>
        </w:rPr>
        <w:t xml:space="preserve"> догматического учения Церкви от ересей</w:t>
      </w:r>
      <w:r w:rsidR="00554471">
        <w:rPr>
          <w:rStyle w:val="a3"/>
          <w:rFonts w:ascii="Times New Roman" w:hAnsi="Times New Roman" w:cs="Times New Roman"/>
          <w:sz w:val="28"/>
          <w:szCs w:val="28"/>
        </w:rPr>
        <w:footnoteReference w:id="2"/>
      </w:r>
      <w:r w:rsidR="00554471">
        <w:rPr>
          <w:rFonts w:ascii="Times New Roman" w:hAnsi="Times New Roman" w:cs="Times New Roman"/>
          <w:sz w:val="28"/>
          <w:szCs w:val="28"/>
        </w:rPr>
        <w:t>.</w:t>
      </w:r>
      <w:r w:rsidR="00475848">
        <w:rPr>
          <w:rFonts w:ascii="Times New Roman" w:hAnsi="Times New Roman" w:cs="Times New Roman"/>
          <w:sz w:val="28"/>
          <w:szCs w:val="28"/>
        </w:rPr>
        <w:t xml:space="preserve"> Однако, процесс изучения различий может помочь нам в реконструкции учений православных богословов, защищающих учение Церкви. Данная стратегия может быть реализована посредством метода «от противного», состоящий в изучении мировоззрения и богословско-философских позиций еретиков с последующей реконструкцией </w:t>
      </w:r>
      <w:r w:rsidR="00B06553">
        <w:rPr>
          <w:rFonts w:ascii="Times New Roman" w:hAnsi="Times New Roman" w:cs="Times New Roman"/>
          <w:sz w:val="28"/>
          <w:szCs w:val="28"/>
        </w:rPr>
        <w:t>мировоззрения богословско-философских позиций</w:t>
      </w:r>
      <w:r w:rsidR="00475848">
        <w:rPr>
          <w:rFonts w:ascii="Times New Roman" w:hAnsi="Times New Roman" w:cs="Times New Roman"/>
          <w:sz w:val="28"/>
          <w:szCs w:val="28"/>
        </w:rPr>
        <w:t xml:space="preserve"> </w:t>
      </w:r>
      <w:r w:rsidR="00B06553">
        <w:rPr>
          <w:rFonts w:ascii="Times New Roman" w:hAnsi="Times New Roman" w:cs="Times New Roman"/>
          <w:sz w:val="28"/>
          <w:szCs w:val="28"/>
        </w:rPr>
        <w:t>защитников Церкви.</w:t>
      </w:r>
    </w:p>
    <w:p w14:paraId="7BDC64B5" w14:textId="2701370A" w:rsidR="00C450DB" w:rsidRDefault="00DE0966" w:rsidP="00B06553">
      <w:pPr>
        <w:spacing w:after="0" w:line="360" w:lineRule="auto"/>
        <w:ind w:firstLine="709"/>
        <w:jc w:val="both"/>
        <w:rPr>
          <w:rFonts w:ascii="Times New Roman" w:hAnsi="Times New Roman" w:cs="Times New Roman"/>
          <w:sz w:val="28"/>
          <w:szCs w:val="28"/>
        </w:rPr>
      </w:pPr>
      <w:r w:rsidRPr="00DE0966">
        <w:rPr>
          <w:rFonts w:ascii="Times New Roman" w:hAnsi="Times New Roman" w:cs="Times New Roman"/>
          <w:sz w:val="28"/>
          <w:szCs w:val="28"/>
        </w:rPr>
        <w:t xml:space="preserve">Цель данной статьи </w:t>
      </w:r>
      <w:r>
        <w:rPr>
          <w:rFonts w:ascii="Times New Roman" w:hAnsi="Times New Roman" w:cs="Times New Roman"/>
          <w:sz w:val="28"/>
          <w:szCs w:val="28"/>
        </w:rPr>
        <w:t xml:space="preserve">– </w:t>
      </w:r>
      <w:r w:rsidR="00B06553">
        <w:rPr>
          <w:rFonts w:ascii="Times New Roman" w:hAnsi="Times New Roman" w:cs="Times New Roman"/>
          <w:sz w:val="28"/>
          <w:szCs w:val="28"/>
        </w:rPr>
        <w:t xml:space="preserve">апробация </w:t>
      </w:r>
      <w:r w:rsidR="002B6750">
        <w:rPr>
          <w:rFonts w:ascii="Times New Roman" w:hAnsi="Times New Roman" w:cs="Times New Roman"/>
          <w:sz w:val="28"/>
          <w:szCs w:val="28"/>
        </w:rPr>
        <w:t>метода «от противного» для реконструкции богословско-философских взглядов свт. Григория Паламы через изучение богословско-философских взглядов его оппонентов</w:t>
      </w:r>
      <w:r w:rsidR="006F21DF">
        <w:rPr>
          <w:rFonts w:ascii="Times New Roman" w:hAnsi="Times New Roman" w:cs="Times New Roman"/>
          <w:sz w:val="28"/>
          <w:szCs w:val="28"/>
        </w:rPr>
        <w:t xml:space="preserve"> на основе анализа материалов </w:t>
      </w:r>
      <w:r w:rsidR="0054550F">
        <w:rPr>
          <w:rFonts w:ascii="Times New Roman" w:hAnsi="Times New Roman" w:cs="Times New Roman"/>
          <w:sz w:val="28"/>
          <w:szCs w:val="28"/>
        </w:rPr>
        <w:t>Томосов паламитских Константинопольских Соборов</w:t>
      </w:r>
      <w:r w:rsidR="002B6750">
        <w:rPr>
          <w:rFonts w:ascii="Times New Roman" w:hAnsi="Times New Roman" w:cs="Times New Roman"/>
          <w:sz w:val="28"/>
          <w:szCs w:val="28"/>
        </w:rPr>
        <w:t>.</w:t>
      </w:r>
    </w:p>
    <w:p w14:paraId="0AC08470" w14:textId="77777777" w:rsidR="00DE0966" w:rsidRDefault="00DE0966" w:rsidP="001579EF">
      <w:pPr>
        <w:spacing w:after="0" w:line="360" w:lineRule="auto"/>
        <w:jc w:val="both"/>
        <w:rPr>
          <w:rFonts w:ascii="Times New Roman" w:hAnsi="Times New Roman" w:cs="Times New Roman"/>
          <w:sz w:val="28"/>
          <w:szCs w:val="28"/>
        </w:rPr>
      </w:pPr>
    </w:p>
    <w:p w14:paraId="3B0BC079" w14:textId="21EA9435" w:rsidR="00CE1FBA" w:rsidRDefault="00C450DB" w:rsidP="001579E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Позиция Варлаама Калабрийского </w:t>
      </w:r>
      <w:r w:rsidR="00440307">
        <w:rPr>
          <w:rFonts w:ascii="Times New Roman" w:hAnsi="Times New Roman" w:cs="Times New Roman"/>
          <w:b/>
          <w:bCs/>
          <w:sz w:val="28"/>
          <w:szCs w:val="28"/>
        </w:rPr>
        <w:t xml:space="preserve">в свете </w:t>
      </w:r>
      <w:r>
        <w:rPr>
          <w:rFonts w:ascii="Times New Roman" w:hAnsi="Times New Roman" w:cs="Times New Roman"/>
          <w:b/>
          <w:bCs/>
          <w:sz w:val="28"/>
          <w:szCs w:val="28"/>
        </w:rPr>
        <w:t>материал</w:t>
      </w:r>
      <w:r w:rsidR="00440307">
        <w:rPr>
          <w:rFonts w:ascii="Times New Roman" w:hAnsi="Times New Roman" w:cs="Times New Roman"/>
          <w:b/>
          <w:bCs/>
          <w:sz w:val="28"/>
          <w:szCs w:val="28"/>
        </w:rPr>
        <w:t>ов</w:t>
      </w:r>
      <w:r w:rsidR="00CE1FBA" w:rsidRPr="00CE1FBA">
        <w:rPr>
          <w:rFonts w:ascii="Times New Roman" w:hAnsi="Times New Roman" w:cs="Times New Roman"/>
          <w:b/>
          <w:bCs/>
          <w:sz w:val="28"/>
          <w:szCs w:val="28"/>
        </w:rPr>
        <w:t xml:space="preserve"> Соборного Томоса</w:t>
      </w:r>
      <w:r>
        <w:rPr>
          <w:rFonts w:ascii="Times New Roman" w:hAnsi="Times New Roman" w:cs="Times New Roman"/>
          <w:b/>
          <w:bCs/>
          <w:sz w:val="28"/>
          <w:szCs w:val="28"/>
        </w:rPr>
        <w:t xml:space="preserve"> 1341 г</w:t>
      </w:r>
    </w:p>
    <w:p w14:paraId="70F861C7" w14:textId="62F043DE" w:rsidR="00CE1FBA" w:rsidRDefault="00CE1FBA" w:rsidP="00EA14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Отцы Собора отметили, что, прибыв в Византию, Варлаам действовал хитро, «из страха быть обличенным»</w:t>
      </w:r>
      <w:r w:rsidR="00860F4B">
        <w:rPr>
          <w:rStyle w:val="a3"/>
          <w:rFonts w:ascii="Times New Roman" w:hAnsi="Times New Roman" w:cs="Times New Roman"/>
          <w:sz w:val="28"/>
          <w:szCs w:val="28"/>
        </w:rPr>
        <w:footnoteReference w:id="3"/>
      </w:r>
      <w:r>
        <w:rPr>
          <w:rFonts w:ascii="Times New Roman" w:hAnsi="Times New Roman" w:cs="Times New Roman"/>
          <w:sz w:val="28"/>
          <w:szCs w:val="28"/>
        </w:rPr>
        <w:t xml:space="preserve">. Сначала он ложно обвинил афонских </w:t>
      </w:r>
      <w:r>
        <w:rPr>
          <w:rFonts w:ascii="Times New Roman" w:hAnsi="Times New Roman" w:cs="Times New Roman"/>
          <w:sz w:val="28"/>
          <w:szCs w:val="28"/>
        </w:rPr>
        <w:lastRenderedPageBreak/>
        <w:t>монахов в том, что «возможно приобщаться самой Божественной сущности»</w:t>
      </w:r>
      <w:r w:rsidR="00860F4B">
        <w:rPr>
          <w:rStyle w:val="a3"/>
          <w:rFonts w:ascii="Times New Roman" w:hAnsi="Times New Roman" w:cs="Times New Roman"/>
          <w:sz w:val="28"/>
          <w:szCs w:val="28"/>
        </w:rPr>
        <w:footnoteReference w:id="4"/>
      </w:r>
      <w:r>
        <w:rPr>
          <w:rFonts w:ascii="Times New Roman" w:hAnsi="Times New Roman" w:cs="Times New Roman"/>
          <w:sz w:val="28"/>
          <w:szCs w:val="28"/>
        </w:rPr>
        <w:t>. После того как монахи во главе с Григорием Паламой опровергли этот тезис и отметили возможность для человека приобщиться «нетварной и обоживающей благодати Духа Святого»</w:t>
      </w:r>
      <w:r w:rsidR="00926771">
        <w:rPr>
          <w:rFonts w:ascii="Times New Roman" w:hAnsi="Times New Roman" w:cs="Times New Roman"/>
          <w:sz w:val="28"/>
          <w:szCs w:val="28"/>
        </w:rPr>
        <w:t xml:space="preserve">, </w:t>
      </w:r>
      <w:r>
        <w:rPr>
          <w:rFonts w:ascii="Times New Roman" w:hAnsi="Times New Roman" w:cs="Times New Roman"/>
          <w:sz w:val="28"/>
          <w:szCs w:val="28"/>
        </w:rPr>
        <w:t>Варлаам обвинил их в двубожии</w:t>
      </w:r>
      <w:r w:rsidR="00125236">
        <w:rPr>
          <w:rFonts w:ascii="Times New Roman" w:hAnsi="Times New Roman" w:cs="Times New Roman"/>
          <w:sz w:val="28"/>
          <w:szCs w:val="28"/>
        </w:rPr>
        <w:t xml:space="preserve"> </w:t>
      </w:r>
      <w:r w:rsidR="00125236" w:rsidRPr="00125236">
        <w:rPr>
          <w:rFonts w:ascii="Times New Roman" w:hAnsi="Times New Roman" w:cs="Times New Roman"/>
          <w:sz w:val="28"/>
          <w:szCs w:val="28"/>
        </w:rPr>
        <w:t>[</w:t>
      </w:r>
      <w:r w:rsidR="00125236">
        <w:rPr>
          <w:rFonts w:ascii="Times New Roman" w:hAnsi="Times New Roman" w:cs="Times New Roman"/>
          <w:sz w:val="28"/>
          <w:szCs w:val="28"/>
        </w:rPr>
        <w:t>наличие двух независимых компонентов в Боге: сущности и энергии – прим. авт.</w:t>
      </w:r>
      <w:r w:rsidR="00125236" w:rsidRPr="00125236">
        <w:rPr>
          <w:rFonts w:ascii="Times New Roman" w:hAnsi="Times New Roman" w:cs="Times New Roman"/>
          <w:sz w:val="28"/>
          <w:szCs w:val="28"/>
        </w:rPr>
        <w:t>]</w:t>
      </w:r>
      <w:r w:rsidR="00125236">
        <w:rPr>
          <w:rFonts w:ascii="Times New Roman" w:hAnsi="Times New Roman" w:cs="Times New Roman"/>
          <w:sz w:val="28"/>
          <w:szCs w:val="28"/>
        </w:rPr>
        <w:t xml:space="preserve"> </w:t>
      </w:r>
      <w:r>
        <w:rPr>
          <w:rFonts w:ascii="Times New Roman" w:hAnsi="Times New Roman" w:cs="Times New Roman"/>
          <w:sz w:val="28"/>
          <w:szCs w:val="28"/>
        </w:rPr>
        <w:t xml:space="preserve"> и сообщил об этом Императору</w:t>
      </w:r>
      <w:r w:rsidR="009033C0">
        <w:rPr>
          <w:rFonts w:ascii="Times New Roman" w:hAnsi="Times New Roman" w:cs="Times New Roman"/>
          <w:sz w:val="28"/>
          <w:szCs w:val="28"/>
        </w:rPr>
        <w:t xml:space="preserve"> в письменном виде</w:t>
      </w:r>
      <w:r w:rsidR="00125236" w:rsidRPr="00125236">
        <w:rPr>
          <w:rFonts w:ascii="Times New Roman" w:hAnsi="Times New Roman" w:cs="Times New Roman"/>
          <w:sz w:val="28"/>
          <w:szCs w:val="28"/>
        </w:rPr>
        <w:t xml:space="preserve"> [</w:t>
      </w:r>
      <w:r w:rsidR="009033C0">
        <w:rPr>
          <w:rFonts w:ascii="Times New Roman" w:hAnsi="Times New Roman" w:cs="Times New Roman"/>
          <w:sz w:val="28"/>
          <w:szCs w:val="28"/>
        </w:rPr>
        <w:t>см. п.</w:t>
      </w:r>
      <w:r w:rsidR="00BA64B9">
        <w:rPr>
          <w:rFonts w:ascii="Times New Roman" w:hAnsi="Times New Roman" w:cs="Times New Roman"/>
          <w:sz w:val="28"/>
          <w:szCs w:val="28"/>
        </w:rPr>
        <w:t xml:space="preserve"> </w:t>
      </w:r>
      <w:r w:rsidR="009033C0">
        <w:rPr>
          <w:rFonts w:ascii="Times New Roman" w:hAnsi="Times New Roman" w:cs="Times New Roman"/>
          <w:sz w:val="28"/>
          <w:szCs w:val="28"/>
        </w:rPr>
        <w:t>3, с. 14</w:t>
      </w:r>
      <w:r w:rsidR="009033C0" w:rsidRPr="009033C0">
        <w:rPr>
          <w:rFonts w:ascii="Times New Roman" w:hAnsi="Times New Roman" w:cs="Times New Roman"/>
          <w:sz w:val="28"/>
          <w:szCs w:val="28"/>
        </w:rPr>
        <w:t>]</w:t>
      </w:r>
      <w:r>
        <w:rPr>
          <w:rFonts w:ascii="Times New Roman" w:hAnsi="Times New Roman" w:cs="Times New Roman"/>
          <w:sz w:val="28"/>
          <w:szCs w:val="28"/>
        </w:rPr>
        <w:t xml:space="preserve">, требуя </w:t>
      </w:r>
      <w:r w:rsidR="00E82202">
        <w:rPr>
          <w:rFonts w:ascii="Times New Roman" w:hAnsi="Times New Roman" w:cs="Times New Roman"/>
          <w:sz w:val="28"/>
          <w:szCs w:val="28"/>
        </w:rPr>
        <w:t>проведения Собора</w:t>
      </w:r>
      <w:r w:rsidR="004B7FA0">
        <w:rPr>
          <w:rStyle w:val="a3"/>
          <w:rFonts w:ascii="Times New Roman" w:hAnsi="Times New Roman" w:cs="Times New Roman"/>
          <w:sz w:val="28"/>
          <w:szCs w:val="28"/>
        </w:rPr>
        <w:footnoteReference w:id="5"/>
      </w:r>
      <w:r>
        <w:rPr>
          <w:rFonts w:ascii="Times New Roman" w:hAnsi="Times New Roman" w:cs="Times New Roman"/>
          <w:sz w:val="28"/>
          <w:szCs w:val="28"/>
        </w:rPr>
        <w:t>.</w:t>
      </w:r>
      <w:r w:rsidR="00E82202">
        <w:rPr>
          <w:rFonts w:ascii="Times New Roman" w:hAnsi="Times New Roman" w:cs="Times New Roman"/>
          <w:sz w:val="28"/>
          <w:szCs w:val="28"/>
        </w:rPr>
        <w:t xml:space="preserve"> Таким образом, вначале еретик позиционировал себя как обвинитель.</w:t>
      </w:r>
      <w:r w:rsidR="009033C0">
        <w:rPr>
          <w:rFonts w:ascii="Times New Roman" w:hAnsi="Times New Roman" w:cs="Times New Roman"/>
          <w:sz w:val="28"/>
          <w:szCs w:val="28"/>
        </w:rPr>
        <w:t xml:space="preserve"> Однако, уже во время проведения Собора, </w:t>
      </w:r>
      <w:r w:rsidR="00125236">
        <w:rPr>
          <w:rFonts w:ascii="Times New Roman" w:hAnsi="Times New Roman" w:cs="Times New Roman"/>
          <w:sz w:val="28"/>
          <w:szCs w:val="28"/>
        </w:rPr>
        <w:t>Варлаам</w:t>
      </w:r>
      <w:r w:rsidR="009033C0">
        <w:rPr>
          <w:rFonts w:ascii="Times New Roman" w:hAnsi="Times New Roman" w:cs="Times New Roman"/>
          <w:sz w:val="28"/>
          <w:szCs w:val="28"/>
        </w:rPr>
        <w:t xml:space="preserve"> всячески </w:t>
      </w:r>
      <w:r w:rsidR="00125236">
        <w:rPr>
          <w:rFonts w:ascii="Times New Roman" w:hAnsi="Times New Roman" w:cs="Times New Roman"/>
          <w:sz w:val="28"/>
          <w:szCs w:val="28"/>
        </w:rPr>
        <w:t xml:space="preserve">старался </w:t>
      </w:r>
      <w:r w:rsidR="009033C0">
        <w:rPr>
          <w:rFonts w:ascii="Times New Roman" w:hAnsi="Times New Roman" w:cs="Times New Roman"/>
          <w:sz w:val="28"/>
          <w:szCs w:val="28"/>
        </w:rPr>
        <w:t>уклоня</w:t>
      </w:r>
      <w:r w:rsidR="00125236">
        <w:rPr>
          <w:rFonts w:ascii="Times New Roman" w:hAnsi="Times New Roman" w:cs="Times New Roman"/>
          <w:sz w:val="28"/>
          <w:szCs w:val="28"/>
        </w:rPr>
        <w:t>ться</w:t>
      </w:r>
      <w:r w:rsidR="009033C0">
        <w:rPr>
          <w:rFonts w:ascii="Times New Roman" w:hAnsi="Times New Roman" w:cs="Times New Roman"/>
          <w:sz w:val="28"/>
          <w:szCs w:val="28"/>
        </w:rPr>
        <w:t xml:space="preserve"> от изъяснения своей богословско-философской позиции, «страшась обличения»</w:t>
      </w:r>
      <w:r w:rsidR="00BA64B9">
        <w:rPr>
          <w:rStyle w:val="a3"/>
          <w:rFonts w:ascii="Times New Roman" w:hAnsi="Times New Roman" w:cs="Times New Roman"/>
          <w:sz w:val="28"/>
          <w:szCs w:val="28"/>
        </w:rPr>
        <w:footnoteReference w:id="6"/>
      </w:r>
      <w:r w:rsidR="009033C0">
        <w:rPr>
          <w:rFonts w:ascii="Times New Roman" w:hAnsi="Times New Roman" w:cs="Times New Roman"/>
          <w:sz w:val="28"/>
          <w:szCs w:val="28"/>
        </w:rPr>
        <w:t>.</w:t>
      </w:r>
    </w:p>
    <w:p w14:paraId="0C3183F2" w14:textId="6FB760D2" w:rsidR="00EA14E4" w:rsidRPr="002F62C6" w:rsidRDefault="00926771" w:rsidP="007116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w:t>
      </w:r>
      <w:r w:rsidR="00AE08E0">
        <w:rPr>
          <w:rFonts w:ascii="Times New Roman" w:hAnsi="Times New Roman" w:cs="Times New Roman"/>
          <w:sz w:val="28"/>
          <w:szCs w:val="28"/>
        </w:rPr>
        <w:t xml:space="preserve"> отцы Собора 1341 г. для прояснения позиций Варлаама зачитали отрывок из его наиболее позднего трактата </w:t>
      </w:r>
      <w:r w:rsidR="00AE08E0" w:rsidRPr="00AE08E0">
        <w:rPr>
          <w:rFonts w:ascii="Times New Roman" w:hAnsi="Times New Roman" w:cs="Times New Roman"/>
          <w:sz w:val="28"/>
          <w:szCs w:val="28"/>
        </w:rPr>
        <w:t>«Против мессалиан» (1339 г.)</w:t>
      </w:r>
      <w:r w:rsidR="002518C6">
        <w:rPr>
          <w:rStyle w:val="a3"/>
          <w:rFonts w:ascii="Times New Roman" w:hAnsi="Times New Roman" w:cs="Times New Roman"/>
          <w:sz w:val="28"/>
          <w:szCs w:val="28"/>
        </w:rPr>
        <w:footnoteReference w:id="7"/>
      </w:r>
      <w:r w:rsidR="00AE08E0">
        <w:rPr>
          <w:rFonts w:ascii="Times New Roman" w:hAnsi="Times New Roman" w:cs="Times New Roman"/>
          <w:sz w:val="28"/>
          <w:szCs w:val="28"/>
        </w:rPr>
        <w:t>. По мнению В. Е. Елиманова, данный трактат наиболее полно и логически выстр</w:t>
      </w:r>
      <w:r w:rsidR="008E12EC">
        <w:rPr>
          <w:rFonts w:ascii="Times New Roman" w:hAnsi="Times New Roman" w:cs="Times New Roman"/>
          <w:sz w:val="28"/>
          <w:szCs w:val="28"/>
        </w:rPr>
        <w:t>аивает</w:t>
      </w:r>
      <w:r w:rsidR="00AE08E0">
        <w:rPr>
          <w:rFonts w:ascii="Times New Roman" w:hAnsi="Times New Roman" w:cs="Times New Roman"/>
          <w:sz w:val="28"/>
          <w:szCs w:val="28"/>
        </w:rPr>
        <w:t xml:space="preserve"> общую картину мировоззрения Варлаама, по сравнению с его более ранними произведениями</w:t>
      </w:r>
      <w:r w:rsidR="00125236">
        <w:rPr>
          <w:rFonts w:ascii="Times New Roman" w:hAnsi="Times New Roman" w:cs="Times New Roman"/>
          <w:sz w:val="28"/>
          <w:szCs w:val="28"/>
        </w:rPr>
        <w:t xml:space="preserve"> (</w:t>
      </w:r>
      <w:r w:rsidR="00AE08E0">
        <w:rPr>
          <w:rFonts w:ascii="Times New Roman" w:hAnsi="Times New Roman" w:cs="Times New Roman"/>
          <w:sz w:val="28"/>
          <w:szCs w:val="28"/>
        </w:rPr>
        <w:t xml:space="preserve">«Против латинян» и </w:t>
      </w:r>
      <w:r w:rsidR="008E12EC">
        <w:rPr>
          <w:rFonts w:ascii="Times New Roman" w:hAnsi="Times New Roman" w:cs="Times New Roman"/>
          <w:sz w:val="28"/>
          <w:szCs w:val="28"/>
        </w:rPr>
        <w:t>перв</w:t>
      </w:r>
      <w:r w:rsidR="00AE3DE0">
        <w:rPr>
          <w:rFonts w:ascii="Times New Roman" w:hAnsi="Times New Roman" w:cs="Times New Roman"/>
          <w:sz w:val="28"/>
          <w:szCs w:val="28"/>
        </w:rPr>
        <w:t>ы</w:t>
      </w:r>
      <w:r w:rsidR="008E12EC">
        <w:rPr>
          <w:rFonts w:ascii="Times New Roman" w:hAnsi="Times New Roman" w:cs="Times New Roman"/>
          <w:sz w:val="28"/>
          <w:szCs w:val="28"/>
        </w:rPr>
        <w:t>м письм</w:t>
      </w:r>
      <w:r w:rsidR="00AE3DE0">
        <w:rPr>
          <w:rFonts w:ascii="Times New Roman" w:hAnsi="Times New Roman" w:cs="Times New Roman"/>
          <w:sz w:val="28"/>
          <w:szCs w:val="28"/>
        </w:rPr>
        <w:t>ом</w:t>
      </w:r>
      <w:r w:rsidR="008E12EC">
        <w:rPr>
          <w:rFonts w:ascii="Times New Roman" w:hAnsi="Times New Roman" w:cs="Times New Roman"/>
          <w:sz w:val="28"/>
          <w:szCs w:val="28"/>
        </w:rPr>
        <w:t xml:space="preserve"> к свт. Григорию Паламе</w:t>
      </w:r>
      <w:r w:rsidR="00125236">
        <w:rPr>
          <w:rFonts w:ascii="Times New Roman" w:hAnsi="Times New Roman" w:cs="Times New Roman"/>
          <w:sz w:val="28"/>
          <w:szCs w:val="28"/>
        </w:rPr>
        <w:t>)</w:t>
      </w:r>
      <w:r w:rsidR="007A3C45">
        <w:rPr>
          <w:rStyle w:val="a3"/>
          <w:rFonts w:ascii="Times New Roman" w:hAnsi="Times New Roman" w:cs="Times New Roman"/>
          <w:sz w:val="28"/>
          <w:szCs w:val="28"/>
        </w:rPr>
        <w:footnoteReference w:id="8"/>
      </w:r>
      <w:r w:rsidR="002F62C6" w:rsidRPr="002F62C6">
        <w:rPr>
          <w:rFonts w:ascii="Times New Roman" w:hAnsi="Times New Roman" w:cs="Times New Roman"/>
          <w:sz w:val="28"/>
          <w:szCs w:val="28"/>
        </w:rPr>
        <w:t>.</w:t>
      </w:r>
    </w:p>
    <w:p w14:paraId="5A86B1B2" w14:textId="559A2C17" w:rsidR="00C53AE3" w:rsidRPr="0005536F" w:rsidRDefault="00274462" w:rsidP="00C53A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51D40">
        <w:rPr>
          <w:rFonts w:ascii="Times New Roman" w:hAnsi="Times New Roman" w:cs="Times New Roman"/>
          <w:sz w:val="28"/>
          <w:szCs w:val="28"/>
        </w:rPr>
        <w:t xml:space="preserve"> данном фрагменте </w:t>
      </w:r>
      <w:r w:rsidR="00030051">
        <w:rPr>
          <w:rFonts w:ascii="Times New Roman" w:hAnsi="Times New Roman" w:cs="Times New Roman"/>
          <w:sz w:val="28"/>
          <w:szCs w:val="28"/>
        </w:rPr>
        <w:t>описана позиция еретика Варлаама</w:t>
      </w:r>
      <w:r w:rsidR="00B51D40">
        <w:rPr>
          <w:rFonts w:ascii="Times New Roman" w:hAnsi="Times New Roman" w:cs="Times New Roman"/>
          <w:sz w:val="28"/>
          <w:szCs w:val="28"/>
        </w:rPr>
        <w:t xml:space="preserve"> в отношении к Фаворскому свету. Так, в первую очередь Варлаам отрицает неприступность </w:t>
      </w:r>
      <w:r w:rsidR="00C53AE3">
        <w:rPr>
          <w:rFonts w:ascii="Times New Roman" w:hAnsi="Times New Roman" w:cs="Times New Roman"/>
          <w:sz w:val="28"/>
          <w:szCs w:val="28"/>
        </w:rPr>
        <w:t xml:space="preserve">Фаворского </w:t>
      </w:r>
      <w:r w:rsidR="00B51D40">
        <w:rPr>
          <w:rFonts w:ascii="Times New Roman" w:hAnsi="Times New Roman" w:cs="Times New Roman"/>
          <w:sz w:val="28"/>
          <w:szCs w:val="28"/>
        </w:rPr>
        <w:t>света</w:t>
      </w:r>
      <w:r w:rsidR="00C53AE3">
        <w:rPr>
          <w:rFonts w:ascii="Times New Roman" w:hAnsi="Times New Roman" w:cs="Times New Roman"/>
          <w:sz w:val="28"/>
          <w:szCs w:val="28"/>
        </w:rPr>
        <w:t xml:space="preserve">, называя его чувственным, что автоматически ставит его в </w:t>
      </w:r>
      <w:r w:rsidR="00C53AE3">
        <w:rPr>
          <w:rFonts w:ascii="Times New Roman" w:hAnsi="Times New Roman" w:cs="Times New Roman"/>
          <w:sz w:val="28"/>
          <w:szCs w:val="28"/>
        </w:rPr>
        <w:lastRenderedPageBreak/>
        <w:t xml:space="preserve">оппозицию ко всем предшествующим православным богословам. В связи с этим свт. Григорий </w:t>
      </w:r>
      <w:r w:rsidR="00F629FB">
        <w:rPr>
          <w:rFonts w:ascii="Times New Roman" w:hAnsi="Times New Roman" w:cs="Times New Roman"/>
          <w:sz w:val="28"/>
          <w:szCs w:val="28"/>
        </w:rPr>
        <w:t>Палама отмечает</w:t>
      </w:r>
      <w:r w:rsidR="00C53AE3">
        <w:rPr>
          <w:rFonts w:ascii="Times New Roman" w:hAnsi="Times New Roman" w:cs="Times New Roman"/>
          <w:sz w:val="28"/>
          <w:szCs w:val="28"/>
        </w:rPr>
        <w:t xml:space="preserve"> следующее: «</w:t>
      </w:r>
      <w:r w:rsidR="00C53AE3" w:rsidRPr="00C53AE3">
        <w:rPr>
          <w:rFonts w:ascii="Times New Roman" w:hAnsi="Times New Roman" w:cs="Times New Roman"/>
          <w:sz w:val="28"/>
          <w:szCs w:val="28"/>
        </w:rPr>
        <w:t xml:space="preserve">Не случайно все богословы называют сияние лица Иисуса и </w:t>
      </w:r>
      <w:r w:rsidR="0005536F" w:rsidRPr="00C53AE3">
        <w:rPr>
          <w:rFonts w:ascii="Times New Roman" w:hAnsi="Times New Roman" w:cs="Times New Roman"/>
          <w:sz w:val="28"/>
          <w:szCs w:val="28"/>
        </w:rPr>
        <w:t>невыразимым,</w:t>
      </w:r>
      <w:r w:rsidR="00C53AE3" w:rsidRPr="00C53AE3">
        <w:rPr>
          <w:rFonts w:ascii="Times New Roman" w:hAnsi="Times New Roman" w:cs="Times New Roman"/>
          <w:sz w:val="28"/>
          <w:szCs w:val="28"/>
        </w:rPr>
        <w:t xml:space="preserve"> и неприступным</w:t>
      </w:r>
      <w:r w:rsidR="0005536F">
        <w:rPr>
          <w:rFonts w:ascii="Times New Roman" w:hAnsi="Times New Roman" w:cs="Times New Roman"/>
          <w:sz w:val="28"/>
          <w:szCs w:val="28"/>
        </w:rPr>
        <w:t>,</w:t>
      </w:r>
      <w:r w:rsidR="00C53AE3" w:rsidRPr="00C53AE3">
        <w:rPr>
          <w:rFonts w:ascii="Times New Roman" w:hAnsi="Times New Roman" w:cs="Times New Roman"/>
          <w:sz w:val="28"/>
          <w:szCs w:val="28"/>
        </w:rPr>
        <w:t xml:space="preserve"> и невременным как нечто таинственно неизреченное, а не собственно чувственное</w:t>
      </w:r>
      <w:r w:rsidR="00C53AE3">
        <w:rPr>
          <w:rFonts w:ascii="Times New Roman" w:hAnsi="Times New Roman" w:cs="Times New Roman"/>
          <w:sz w:val="28"/>
          <w:szCs w:val="28"/>
        </w:rPr>
        <w:t>»</w:t>
      </w:r>
      <w:r w:rsidR="00C53AE3">
        <w:rPr>
          <w:rStyle w:val="a3"/>
          <w:rFonts w:ascii="Times New Roman" w:hAnsi="Times New Roman" w:cs="Times New Roman"/>
          <w:sz w:val="28"/>
          <w:szCs w:val="28"/>
        </w:rPr>
        <w:footnoteReference w:id="9"/>
      </w:r>
      <w:r w:rsidR="00C53AE3">
        <w:rPr>
          <w:rFonts w:ascii="Times New Roman" w:hAnsi="Times New Roman" w:cs="Times New Roman"/>
          <w:sz w:val="28"/>
          <w:szCs w:val="28"/>
        </w:rPr>
        <w:t xml:space="preserve">. </w:t>
      </w:r>
      <w:r w:rsidR="00023851">
        <w:rPr>
          <w:rFonts w:ascii="Times New Roman" w:hAnsi="Times New Roman" w:cs="Times New Roman"/>
          <w:sz w:val="28"/>
          <w:szCs w:val="28"/>
        </w:rPr>
        <w:t xml:space="preserve">Далее, Калабриец отрицал, что Фаворский свет «был светом Божества». Другими словами, согласно его мнению, данный свет был тварным и не имел ничего общего с сущностью Бога. </w:t>
      </w:r>
      <w:r w:rsidR="00C53AE3">
        <w:rPr>
          <w:rFonts w:ascii="Times New Roman" w:hAnsi="Times New Roman" w:cs="Times New Roman"/>
          <w:sz w:val="28"/>
          <w:szCs w:val="28"/>
        </w:rPr>
        <w:t>Естественно, что отрицание неприступности Фаворского света</w:t>
      </w:r>
      <w:r w:rsidR="00023851">
        <w:rPr>
          <w:rFonts w:ascii="Times New Roman" w:hAnsi="Times New Roman" w:cs="Times New Roman"/>
          <w:sz w:val="28"/>
          <w:szCs w:val="28"/>
        </w:rPr>
        <w:t xml:space="preserve"> и принадлежности его Божеству было явным </w:t>
      </w:r>
      <w:r w:rsidR="00C53AE3">
        <w:rPr>
          <w:rFonts w:ascii="Times New Roman" w:hAnsi="Times New Roman" w:cs="Times New Roman"/>
          <w:sz w:val="28"/>
          <w:szCs w:val="28"/>
        </w:rPr>
        <w:t>отступление</w:t>
      </w:r>
      <w:r w:rsidR="00023851">
        <w:rPr>
          <w:rFonts w:ascii="Times New Roman" w:hAnsi="Times New Roman" w:cs="Times New Roman"/>
          <w:sz w:val="28"/>
          <w:szCs w:val="28"/>
        </w:rPr>
        <w:t>м</w:t>
      </w:r>
      <w:r w:rsidR="00C53AE3">
        <w:rPr>
          <w:rFonts w:ascii="Times New Roman" w:hAnsi="Times New Roman" w:cs="Times New Roman"/>
          <w:sz w:val="28"/>
          <w:szCs w:val="28"/>
        </w:rPr>
        <w:t xml:space="preserve"> от </w:t>
      </w:r>
      <w:r w:rsidR="00FF4903">
        <w:rPr>
          <w:rFonts w:ascii="Times New Roman" w:hAnsi="Times New Roman" w:cs="Times New Roman"/>
          <w:sz w:val="28"/>
          <w:szCs w:val="28"/>
        </w:rPr>
        <w:t>богословия отцов Церкви</w:t>
      </w:r>
      <w:r w:rsidR="00023851">
        <w:rPr>
          <w:rFonts w:ascii="Times New Roman" w:hAnsi="Times New Roman" w:cs="Times New Roman"/>
          <w:sz w:val="28"/>
          <w:szCs w:val="28"/>
        </w:rPr>
        <w:t>, что</w:t>
      </w:r>
      <w:r w:rsidR="00FF4903">
        <w:rPr>
          <w:rFonts w:ascii="Times New Roman" w:hAnsi="Times New Roman" w:cs="Times New Roman"/>
          <w:sz w:val="28"/>
          <w:szCs w:val="28"/>
        </w:rPr>
        <w:t xml:space="preserve"> было сразу отмечено на Соборе </w:t>
      </w:r>
      <w:r w:rsidR="00023851">
        <w:rPr>
          <w:rFonts w:ascii="Times New Roman" w:hAnsi="Times New Roman" w:cs="Times New Roman"/>
          <w:sz w:val="28"/>
          <w:szCs w:val="28"/>
        </w:rPr>
        <w:t xml:space="preserve">афонскими </w:t>
      </w:r>
      <w:r w:rsidR="00FF4903">
        <w:rPr>
          <w:rFonts w:ascii="Times New Roman" w:hAnsi="Times New Roman" w:cs="Times New Roman"/>
          <w:sz w:val="28"/>
          <w:szCs w:val="28"/>
        </w:rPr>
        <w:t>монахами</w:t>
      </w:r>
      <w:r w:rsidR="00F959E5">
        <w:rPr>
          <w:rFonts w:ascii="Times New Roman" w:hAnsi="Times New Roman" w:cs="Times New Roman"/>
          <w:sz w:val="28"/>
          <w:szCs w:val="28"/>
        </w:rPr>
        <w:t>. Последние</w:t>
      </w:r>
      <w:r w:rsidR="00FF4903">
        <w:rPr>
          <w:rFonts w:ascii="Times New Roman" w:hAnsi="Times New Roman" w:cs="Times New Roman"/>
          <w:sz w:val="28"/>
          <w:szCs w:val="28"/>
        </w:rPr>
        <w:t xml:space="preserve"> стали приводить многочисленные цитаты </w:t>
      </w:r>
      <w:r w:rsidR="00F959E5">
        <w:rPr>
          <w:rFonts w:ascii="Times New Roman" w:hAnsi="Times New Roman" w:cs="Times New Roman"/>
          <w:sz w:val="28"/>
          <w:szCs w:val="28"/>
        </w:rPr>
        <w:t xml:space="preserve">отцов Церкви </w:t>
      </w:r>
      <w:r w:rsidR="00FF4903">
        <w:rPr>
          <w:rFonts w:ascii="Times New Roman" w:hAnsi="Times New Roman" w:cs="Times New Roman"/>
          <w:sz w:val="28"/>
          <w:szCs w:val="28"/>
        </w:rPr>
        <w:t>в опровержение</w:t>
      </w:r>
      <w:r w:rsidR="00F959E5">
        <w:rPr>
          <w:rFonts w:ascii="Times New Roman" w:hAnsi="Times New Roman" w:cs="Times New Roman"/>
          <w:sz w:val="28"/>
          <w:szCs w:val="28"/>
        </w:rPr>
        <w:t xml:space="preserve"> вышеописанных</w:t>
      </w:r>
      <w:r w:rsidR="00FF4903">
        <w:rPr>
          <w:rFonts w:ascii="Times New Roman" w:hAnsi="Times New Roman" w:cs="Times New Roman"/>
          <w:sz w:val="28"/>
          <w:szCs w:val="28"/>
        </w:rPr>
        <w:t xml:space="preserve"> утверждени</w:t>
      </w:r>
      <w:r w:rsidR="00F959E5">
        <w:rPr>
          <w:rFonts w:ascii="Times New Roman" w:hAnsi="Times New Roman" w:cs="Times New Roman"/>
          <w:sz w:val="28"/>
          <w:szCs w:val="28"/>
        </w:rPr>
        <w:t>й</w:t>
      </w:r>
      <w:r w:rsidR="00FF4903">
        <w:rPr>
          <w:rFonts w:ascii="Times New Roman" w:hAnsi="Times New Roman" w:cs="Times New Roman"/>
          <w:sz w:val="28"/>
          <w:szCs w:val="28"/>
        </w:rPr>
        <w:t xml:space="preserve"> Варлаама</w:t>
      </w:r>
      <w:r w:rsidR="00FF4903">
        <w:rPr>
          <w:rStyle w:val="a3"/>
          <w:rFonts w:ascii="Times New Roman" w:hAnsi="Times New Roman" w:cs="Times New Roman"/>
          <w:sz w:val="28"/>
          <w:szCs w:val="28"/>
        </w:rPr>
        <w:footnoteReference w:id="10"/>
      </w:r>
      <w:r w:rsidR="00FF4903">
        <w:rPr>
          <w:rFonts w:ascii="Times New Roman" w:hAnsi="Times New Roman" w:cs="Times New Roman"/>
          <w:sz w:val="28"/>
          <w:szCs w:val="28"/>
        </w:rPr>
        <w:t>. Таким образом, Варлаам уже с перв</w:t>
      </w:r>
      <w:r w:rsidR="00023851">
        <w:rPr>
          <w:rFonts w:ascii="Times New Roman" w:hAnsi="Times New Roman" w:cs="Times New Roman"/>
          <w:sz w:val="28"/>
          <w:szCs w:val="28"/>
        </w:rPr>
        <w:t>ых своих</w:t>
      </w:r>
      <w:r w:rsidR="00FF4903">
        <w:rPr>
          <w:rFonts w:ascii="Times New Roman" w:hAnsi="Times New Roman" w:cs="Times New Roman"/>
          <w:sz w:val="28"/>
          <w:szCs w:val="28"/>
        </w:rPr>
        <w:t xml:space="preserve"> утверждени</w:t>
      </w:r>
      <w:r w:rsidR="00023851">
        <w:rPr>
          <w:rFonts w:ascii="Times New Roman" w:hAnsi="Times New Roman" w:cs="Times New Roman"/>
          <w:sz w:val="28"/>
          <w:szCs w:val="28"/>
        </w:rPr>
        <w:t>й</w:t>
      </w:r>
      <w:r w:rsidR="00FF4903">
        <w:rPr>
          <w:rFonts w:ascii="Times New Roman" w:hAnsi="Times New Roman" w:cs="Times New Roman"/>
          <w:sz w:val="28"/>
          <w:szCs w:val="28"/>
        </w:rPr>
        <w:t xml:space="preserve"> решил свою участь</w:t>
      </w:r>
      <w:r>
        <w:rPr>
          <w:rFonts w:ascii="Times New Roman" w:hAnsi="Times New Roman" w:cs="Times New Roman"/>
          <w:sz w:val="28"/>
          <w:szCs w:val="28"/>
        </w:rPr>
        <w:t>, отрицая святоотеческую традицию. Естественно, что афонские монахи стали приводить многочисленные цитаты святых отцов и</w:t>
      </w:r>
      <w:r w:rsidR="00FF4903">
        <w:rPr>
          <w:rFonts w:ascii="Times New Roman" w:hAnsi="Times New Roman" w:cs="Times New Roman"/>
          <w:sz w:val="28"/>
          <w:szCs w:val="28"/>
        </w:rPr>
        <w:t xml:space="preserve"> «</w:t>
      </w:r>
      <w:r>
        <w:rPr>
          <w:rFonts w:ascii="Times New Roman" w:hAnsi="Times New Roman" w:cs="Times New Roman"/>
          <w:sz w:val="28"/>
          <w:szCs w:val="28"/>
        </w:rPr>
        <w:t>б</w:t>
      </w:r>
      <w:r w:rsidR="00865944">
        <w:rPr>
          <w:rFonts w:ascii="Times New Roman" w:hAnsi="Times New Roman" w:cs="Times New Roman"/>
          <w:sz w:val="28"/>
          <w:szCs w:val="28"/>
        </w:rPr>
        <w:t>лагодаря этим цитатам и речам был обличен и постыжен Варлаам</w:t>
      </w:r>
      <w:r w:rsidR="00F27236">
        <w:rPr>
          <w:rFonts w:ascii="Times New Roman" w:hAnsi="Times New Roman" w:cs="Times New Roman"/>
          <w:sz w:val="28"/>
          <w:szCs w:val="28"/>
        </w:rPr>
        <w:t>»</w:t>
      </w:r>
      <w:r w:rsidR="00865944">
        <w:rPr>
          <w:rStyle w:val="a3"/>
          <w:rFonts w:ascii="Times New Roman" w:hAnsi="Times New Roman" w:cs="Times New Roman"/>
          <w:sz w:val="28"/>
          <w:szCs w:val="28"/>
        </w:rPr>
        <w:footnoteReference w:id="11"/>
      </w:r>
      <w:r w:rsidR="00865944">
        <w:rPr>
          <w:rFonts w:ascii="Times New Roman" w:hAnsi="Times New Roman" w:cs="Times New Roman"/>
          <w:sz w:val="28"/>
          <w:szCs w:val="28"/>
        </w:rPr>
        <w:t>.</w:t>
      </w:r>
      <w:r w:rsidR="00F959E5">
        <w:rPr>
          <w:rFonts w:ascii="Times New Roman" w:hAnsi="Times New Roman" w:cs="Times New Roman"/>
          <w:sz w:val="28"/>
          <w:szCs w:val="28"/>
        </w:rPr>
        <w:t xml:space="preserve"> Далее, в </w:t>
      </w:r>
      <w:r>
        <w:rPr>
          <w:rFonts w:ascii="Times New Roman" w:hAnsi="Times New Roman" w:cs="Times New Roman"/>
          <w:sz w:val="28"/>
          <w:szCs w:val="28"/>
        </w:rPr>
        <w:t>своем трактате,</w:t>
      </w:r>
      <w:r w:rsidR="00F959E5">
        <w:rPr>
          <w:rFonts w:ascii="Times New Roman" w:hAnsi="Times New Roman" w:cs="Times New Roman"/>
          <w:sz w:val="28"/>
          <w:szCs w:val="28"/>
        </w:rPr>
        <w:t xml:space="preserve"> Варлаам продолжает принижать статус Фаворского света.</w:t>
      </w:r>
      <w:r w:rsidR="008D369C">
        <w:rPr>
          <w:rFonts w:ascii="Times New Roman" w:hAnsi="Times New Roman" w:cs="Times New Roman"/>
          <w:sz w:val="28"/>
          <w:szCs w:val="28"/>
        </w:rPr>
        <w:t xml:space="preserve"> Так, он не считал свет «священнее ангелов». </w:t>
      </w:r>
      <w:r>
        <w:rPr>
          <w:rFonts w:ascii="Times New Roman" w:hAnsi="Times New Roman" w:cs="Times New Roman"/>
          <w:sz w:val="28"/>
          <w:szCs w:val="28"/>
        </w:rPr>
        <w:t xml:space="preserve">Мало того, </w:t>
      </w:r>
      <w:r w:rsidR="0005536F">
        <w:rPr>
          <w:rFonts w:ascii="Times New Roman" w:hAnsi="Times New Roman" w:cs="Times New Roman"/>
          <w:sz w:val="28"/>
          <w:szCs w:val="28"/>
        </w:rPr>
        <w:t>Варлаам</w:t>
      </w:r>
      <w:r w:rsidR="008D369C">
        <w:rPr>
          <w:rFonts w:ascii="Times New Roman" w:hAnsi="Times New Roman" w:cs="Times New Roman"/>
          <w:sz w:val="28"/>
          <w:szCs w:val="28"/>
        </w:rPr>
        <w:t xml:space="preserve"> </w:t>
      </w:r>
      <w:r>
        <w:rPr>
          <w:rFonts w:ascii="Times New Roman" w:hAnsi="Times New Roman" w:cs="Times New Roman"/>
          <w:sz w:val="28"/>
          <w:szCs w:val="28"/>
        </w:rPr>
        <w:t>считал, что</w:t>
      </w:r>
      <w:r w:rsidR="00347339">
        <w:rPr>
          <w:rFonts w:ascii="Times New Roman" w:hAnsi="Times New Roman" w:cs="Times New Roman"/>
          <w:sz w:val="28"/>
          <w:szCs w:val="28"/>
        </w:rPr>
        <w:t xml:space="preserve"> </w:t>
      </w:r>
      <w:r w:rsidR="0005536F">
        <w:rPr>
          <w:rFonts w:ascii="Times New Roman" w:hAnsi="Times New Roman" w:cs="Times New Roman"/>
          <w:sz w:val="28"/>
          <w:szCs w:val="28"/>
        </w:rPr>
        <w:t xml:space="preserve">Фаворский </w:t>
      </w:r>
      <w:r w:rsidR="00347339">
        <w:rPr>
          <w:rFonts w:ascii="Times New Roman" w:hAnsi="Times New Roman" w:cs="Times New Roman"/>
          <w:sz w:val="28"/>
          <w:szCs w:val="28"/>
        </w:rPr>
        <w:t xml:space="preserve">свет </w:t>
      </w:r>
      <w:r>
        <w:rPr>
          <w:rFonts w:ascii="Times New Roman" w:hAnsi="Times New Roman" w:cs="Times New Roman"/>
          <w:sz w:val="28"/>
          <w:szCs w:val="28"/>
        </w:rPr>
        <w:t xml:space="preserve">был даже </w:t>
      </w:r>
      <w:r w:rsidR="00347339">
        <w:rPr>
          <w:rFonts w:ascii="Times New Roman" w:hAnsi="Times New Roman" w:cs="Times New Roman"/>
          <w:sz w:val="28"/>
          <w:szCs w:val="28"/>
        </w:rPr>
        <w:t>ниже человеческой способности к умозрению</w:t>
      </w:r>
      <w:r w:rsidR="00896CA8">
        <w:rPr>
          <w:rFonts w:ascii="Times New Roman" w:hAnsi="Times New Roman" w:cs="Times New Roman"/>
          <w:sz w:val="28"/>
          <w:szCs w:val="28"/>
        </w:rPr>
        <w:t>.</w:t>
      </w:r>
      <w:r w:rsidR="0005536F">
        <w:rPr>
          <w:rFonts w:ascii="Times New Roman" w:hAnsi="Times New Roman" w:cs="Times New Roman"/>
          <w:sz w:val="28"/>
          <w:szCs w:val="28"/>
        </w:rPr>
        <w:t xml:space="preserve"> </w:t>
      </w:r>
    </w:p>
    <w:p w14:paraId="42DECAD4" w14:textId="5EF30A97" w:rsidR="005B1C42" w:rsidRDefault="00CB1370" w:rsidP="005B1C42">
      <w:pPr>
        <w:spacing w:after="0" w:line="360" w:lineRule="auto"/>
        <w:ind w:firstLine="709"/>
        <w:jc w:val="both"/>
        <w:rPr>
          <w:rFonts w:ascii="Times New Roman" w:hAnsi="Times New Roman" w:cs="Times New Roman"/>
          <w:sz w:val="28"/>
          <w:szCs w:val="28"/>
        </w:rPr>
      </w:pPr>
      <w:r w:rsidRPr="00CB1370">
        <w:rPr>
          <w:rFonts w:ascii="Times New Roman" w:hAnsi="Times New Roman" w:cs="Times New Roman"/>
          <w:sz w:val="28"/>
          <w:szCs w:val="28"/>
        </w:rPr>
        <w:t>Умозрение</w:t>
      </w:r>
      <w:r w:rsidRPr="00CB1370">
        <w:rPr>
          <w:rFonts w:ascii="Times New Roman" w:hAnsi="Times New Roman" w:cs="Times New Roman"/>
          <w:b/>
          <w:bCs/>
          <w:sz w:val="28"/>
          <w:szCs w:val="28"/>
        </w:rPr>
        <w:t> </w:t>
      </w:r>
      <w:r w:rsidRPr="00CB1370">
        <w:rPr>
          <w:rFonts w:ascii="Times New Roman" w:hAnsi="Times New Roman" w:cs="Times New Roman"/>
          <w:sz w:val="28"/>
          <w:szCs w:val="28"/>
        </w:rPr>
        <w:t>–</w:t>
      </w:r>
      <w:r>
        <w:rPr>
          <w:rFonts w:ascii="Times New Roman" w:hAnsi="Times New Roman" w:cs="Times New Roman"/>
          <w:sz w:val="28"/>
          <w:szCs w:val="28"/>
        </w:rPr>
        <w:t xml:space="preserve"> </w:t>
      </w:r>
      <w:r w:rsidR="00274462">
        <w:rPr>
          <w:rFonts w:ascii="Times New Roman" w:hAnsi="Times New Roman" w:cs="Times New Roman"/>
          <w:sz w:val="28"/>
          <w:szCs w:val="28"/>
        </w:rPr>
        <w:t xml:space="preserve">это </w:t>
      </w:r>
      <w:r w:rsidRPr="00CB1370">
        <w:rPr>
          <w:rFonts w:ascii="Times New Roman" w:hAnsi="Times New Roman" w:cs="Times New Roman"/>
          <w:sz w:val="28"/>
          <w:szCs w:val="28"/>
        </w:rPr>
        <w:t>абстрагирующееся от чувственного опыта</w:t>
      </w:r>
      <w:r>
        <w:rPr>
          <w:rFonts w:ascii="Times New Roman" w:hAnsi="Times New Roman" w:cs="Times New Roman"/>
          <w:sz w:val="28"/>
          <w:szCs w:val="28"/>
        </w:rPr>
        <w:t xml:space="preserve"> философское мышление</w:t>
      </w:r>
      <w:r w:rsidRPr="00CB1370">
        <w:rPr>
          <w:rFonts w:ascii="Times New Roman" w:hAnsi="Times New Roman" w:cs="Times New Roman"/>
          <w:sz w:val="28"/>
          <w:szCs w:val="28"/>
        </w:rPr>
        <w:t>. </w:t>
      </w:r>
      <w:r>
        <w:rPr>
          <w:rFonts w:ascii="Times New Roman" w:hAnsi="Times New Roman" w:cs="Times New Roman"/>
          <w:sz w:val="28"/>
          <w:szCs w:val="28"/>
        </w:rPr>
        <w:t xml:space="preserve">У Варлаама умозрение характеризуется сознательным </w:t>
      </w:r>
      <w:r w:rsidRPr="00CB1370">
        <w:rPr>
          <w:rFonts w:ascii="Times New Roman" w:hAnsi="Times New Roman" w:cs="Times New Roman"/>
          <w:sz w:val="28"/>
          <w:szCs w:val="28"/>
        </w:rPr>
        <w:t>стремлением</w:t>
      </w:r>
      <w:r>
        <w:rPr>
          <w:rFonts w:ascii="Times New Roman" w:hAnsi="Times New Roman" w:cs="Times New Roman"/>
          <w:sz w:val="28"/>
          <w:szCs w:val="28"/>
        </w:rPr>
        <w:t xml:space="preserve"> человеческого ума</w:t>
      </w:r>
      <w:r w:rsidRPr="00CB1370">
        <w:rPr>
          <w:rFonts w:ascii="Times New Roman" w:hAnsi="Times New Roman" w:cs="Times New Roman"/>
          <w:sz w:val="28"/>
          <w:szCs w:val="28"/>
        </w:rPr>
        <w:t xml:space="preserve"> к непосредственном</w:t>
      </w:r>
      <w:r w:rsidR="00CF04AC">
        <w:rPr>
          <w:rFonts w:ascii="Times New Roman" w:hAnsi="Times New Roman" w:cs="Times New Roman"/>
          <w:sz w:val="28"/>
          <w:szCs w:val="28"/>
        </w:rPr>
        <w:t>у созерцанию</w:t>
      </w:r>
      <w:r w:rsidRPr="00CB1370">
        <w:rPr>
          <w:rFonts w:ascii="Times New Roman" w:hAnsi="Times New Roman" w:cs="Times New Roman"/>
          <w:sz w:val="28"/>
          <w:szCs w:val="28"/>
        </w:rPr>
        <w:t xml:space="preserve"> идеи</w:t>
      </w:r>
      <w:r w:rsidR="000A2BA8">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традицией </w:t>
      </w:r>
      <w:r w:rsidR="000A2BA8">
        <w:rPr>
          <w:rFonts w:ascii="Times New Roman" w:hAnsi="Times New Roman" w:cs="Times New Roman"/>
          <w:sz w:val="28"/>
          <w:szCs w:val="28"/>
        </w:rPr>
        <w:t xml:space="preserve">платонизма, или </w:t>
      </w:r>
      <w:r>
        <w:rPr>
          <w:rFonts w:ascii="Times New Roman" w:hAnsi="Times New Roman" w:cs="Times New Roman"/>
          <w:sz w:val="28"/>
          <w:szCs w:val="28"/>
        </w:rPr>
        <w:t>неоплатонизма</w:t>
      </w:r>
      <w:r w:rsidR="00AF3B36">
        <w:rPr>
          <w:rStyle w:val="a3"/>
          <w:rFonts w:ascii="Times New Roman" w:hAnsi="Times New Roman" w:cs="Times New Roman"/>
          <w:sz w:val="28"/>
          <w:szCs w:val="28"/>
        </w:rPr>
        <w:footnoteReference w:id="12"/>
      </w:r>
      <w:r>
        <w:rPr>
          <w:rFonts w:ascii="Times New Roman" w:hAnsi="Times New Roman" w:cs="Times New Roman"/>
          <w:sz w:val="28"/>
          <w:szCs w:val="28"/>
        </w:rPr>
        <w:t>.</w:t>
      </w:r>
      <w:r w:rsidR="0005536F">
        <w:rPr>
          <w:rFonts w:ascii="Times New Roman" w:hAnsi="Times New Roman" w:cs="Times New Roman"/>
          <w:sz w:val="28"/>
          <w:szCs w:val="28"/>
        </w:rPr>
        <w:t xml:space="preserve"> </w:t>
      </w:r>
      <w:r w:rsidR="000A2BA8" w:rsidRPr="000A2BA8">
        <w:rPr>
          <w:rFonts w:ascii="Times New Roman" w:hAnsi="Times New Roman" w:cs="Times New Roman"/>
          <w:sz w:val="28"/>
          <w:szCs w:val="28"/>
        </w:rPr>
        <w:t> </w:t>
      </w:r>
      <w:r w:rsidR="000A2BA8">
        <w:rPr>
          <w:rFonts w:ascii="Times New Roman" w:hAnsi="Times New Roman" w:cs="Times New Roman"/>
          <w:sz w:val="28"/>
          <w:szCs w:val="28"/>
        </w:rPr>
        <w:t xml:space="preserve">Так, согласно </w:t>
      </w:r>
      <w:r w:rsidR="000A2BA8" w:rsidRPr="000A2BA8">
        <w:rPr>
          <w:rFonts w:ascii="Times New Roman" w:hAnsi="Times New Roman" w:cs="Times New Roman"/>
          <w:sz w:val="28"/>
          <w:szCs w:val="28"/>
        </w:rPr>
        <w:t>С. П. Лебедев</w:t>
      </w:r>
      <w:r w:rsidR="000A2BA8">
        <w:rPr>
          <w:rFonts w:ascii="Times New Roman" w:hAnsi="Times New Roman" w:cs="Times New Roman"/>
          <w:sz w:val="28"/>
          <w:szCs w:val="28"/>
        </w:rPr>
        <w:t xml:space="preserve">у и </w:t>
      </w:r>
      <w:r w:rsidR="000A2BA8" w:rsidRPr="000A2BA8">
        <w:rPr>
          <w:rFonts w:ascii="Times New Roman" w:hAnsi="Times New Roman" w:cs="Times New Roman"/>
          <w:sz w:val="28"/>
          <w:szCs w:val="28"/>
        </w:rPr>
        <w:t>Н. В. Токарев</w:t>
      </w:r>
      <w:r w:rsidR="000A2BA8">
        <w:rPr>
          <w:rFonts w:ascii="Times New Roman" w:hAnsi="Times New Roman" w:cs="Times New Roman"/>
          <w:sz w:val="28"/>
          <w:szCs w:val="28"/>
        </w:rPr>
        <w:t>у,</w:t>
      </w:r>
      <w:r w:rsidR="000A2BA8" w:rsidRPr="000A2BA8">
        <w:rPr>
          <w:rFonts w:ascii="Times New Roman" w:hAnsi="Times New Roman" w:cs="Times New Roman"/>
          <w:sz w:val="28"/>
          <w:szCs w:val="28"/>
        </w:rPr>
        <w:t xml:space="preserve"> </w:t>
      </w:r>
      <w:r w:rsidR="000A2BA8">
        <w:rPr>
          <w:rFonts w:ascii="Times New Roman" w:hAnsi="Times New Roman" w:cs="Times New Roman"/>
          <w:sz w:val="28"/>
          <w:szCs w:val="28"/>
        </w:rPr>
        <w:t>Платон наделял у</w:t>
      </w:r>
      <w:r w:rsidR="000A2BA8" w:rsidRPr="000A2BA8">
        <w:rPr>
          <w:rFonts w:ascii="Times New Roman" w:hAnsi="Times New Roman" w:cs="Times New Roman"/>
          <w:sz w:val="28"/>
          <w:szCs w:val="28"/>
        </w:rPr>
        <w:t>м способностью буквально</w:t>
      </w:r>
      <w:r w:rsidR="000A2BA8">
        <w:rPr>
          <w:rFonts w:ascii="Times New Roman" w:hAnsi="Times New Roman" w:cs="Times New Roman"/>
          <w:sz w:val="28"/>
          <w:szCs w:val="28"/>
        </w:rPr>
        <w:t>го</w:t>
      </w:r>
      <w:r w:rsidR="000A2BA8" w:rsidRPr="000A2BA8">
        <w:rPr>
          <w:rFonts w:ascii="Times New Roman" w:hAnsi="Times New Roman" w:cs="Times New Roman"/>
          <w:sz w:val="28"/>
          <w:szCs w:val="28"/>
        </w:rPr>
        <w:t xml:space="preserve"> виде</w:t>
      </w:r>
      <w:r w:rsidR="000A2BA8">
        <w:rPr>
          <w:rFonts w:ascii="Times New Roman" w:hAnsi="Times New Roman" w:cs="Times New Roman"/>
          <w:sz w:val="28"/>
          <w:szCs w:val="28"/>
        </w:rPr>
        <w:t>ния</w:t>
      </w:r>
      <w:r w:rsidR="000A2BA8" w:rsidRPr="000A2BA8">
        <w:rPr>
          <w:rFonts w:ascii="Times New Roman" w:hAnsi="Times New Roman" w:cs="Times New Roman"/>
          <w:sz w:val="28"/>
          <w:szCs w:val="28"/>
        </w:rPr>
        <w:t xml:space="preserve"> </w:t>
      </w:r>
      <w:r w:rsidR="000A2BA8">
        <w:rPr>
          <w:rFonts w:ascii="Times New Roman" w:hAnsi="Times New Roman" w:cs="Times New Roman"/>
          <w:sz w:val="28"/>
          <w:szCs w:val="28"/>
        </w:rPr>
        <w:t xml:space="preserve">абстрактной </w:t>
      </w:r>
      <w:r w:rsidR="000A2BA8" w:rsidRPr="000A2BA8">
        <w:rPr>
          <w:rFonts w:ascii="Times New Roman" w:hAnsi="Times New Roman" w:cs="Times New Roman"/>
          <w:sz w:val="28"/>
          <w:szCs w:val="28"/>
        </w:rPr>
        <w:t>идеи</w:t>
      </w:r>
      <w:r w:rsidR="00D0693C">
        <w:rPr>
          <w:rFonts w:ascii="Times New Roman" w:hAnsi="Times New Roman" w:cs="Times New Roman"/>
          <w:sz w:val="28"/>
          <w:szCs w:val="28"/>
        </w:rPr>
        <w:t xml:space="preserve">. </w:t>
      </w:r>
      <w:r w:rsidR="00D0693C" w:rsidRPr="00D0693C">
        <w:rPr>
          <w:rFonts w:ascii="Times New Roman" w:hAnsi="Times New Roman" w:cs="Times New Roman"/>
          <w:sz w:val="28"/>
          <w:szCs w:val="28"/>
        </w:rPr>
        <w:t>Однако</w:t>
      </w:r>
      <w:r w:rsidR="00D0693C">
        <w:rPr>
          <w:rFonts w:ascii="Times New Roman" w:hAnsi="Times New Roman" w:cs="Times New Roman"/>
          <w:sz w:val="28"/>
          <w:szCs w:val="28"/>
        </w:rPr>
        <w:t>,</w:t>
      </w:r>
      <w:r w:rsidR="00D0693C" w:rsidRPr="00D0693C">
        <w:rPr>
          <w:rFonts w:ascii="Times New Roman" w:hAnsi="Times New Roman" w:cs="Times New Roman"/>
          <w:sz w:val="28"/>
          <w:szCs w:val="28"/>
        </w:rPr>
        <w:t xml:space="preserve"> </w:t>
      </w:r>
      <w:r w:rsidR="00D0693C">
        <w:rPr>
          <w:rFonts w:ascii="Times New Roman" w:hAnsi="Times New Roman" w:cs="Times New Roman"/>
          <w:sz w:val="28"/>
          <w:szCs w:val="28"/>
        </w:rPr>
        <w:t xml:space="preserve">согласно этому философу, </w:t>
      </w:r>
      <w:r w:rsidR="00D0693C" w:rsidRPr="00D0693C">
        <w:rPr>
          <w:rFonts w:ascii="Times New Roman" w:hAnsi="Times New Roman" w:cs="Times New Roman"/>
          <w:sz w:val="28"/>
          <w:szCs w:val="28"/>
        </w:rPr>
        <w:t>непосредственный контакт с идеями</w:t>
      </w:r>
      <w:r w:rsidR="00D0693C">
        <w:rPr>
          <w:rFonts w:ascii="Times New Roman" w:hAnsi="Times New Roman" w:cs="Times New Roman"/>
          <w:sz w:val="28"/>
          <w:szCs w:val="28"/>
        </w:rPr>
        <w:t>, у</w:t>
      </w:r>
      <w:r w:rsidR="00D0693C" w:rsidRPr="00D0693C">
        <w:rPr>
          <w:rFonts w:ascii="Times New Roman" w:hAnsi="Times New Roman" w:cs="Times New Roman"/>
          <w:sz w:val="28"/>
          <w:szCs w:val="28"/>
        </w:rPr>
        <w:t>мозрение</w:t>
      </w:r>
      <w:r w:rsidR="00D0693C">
        <w:rPr>
          <w:rFonts w:ascii="Times New Roman" w:hAnsi="Times New Roman" w:cs="Times New Roman"/>
          <w:sz w:val="28"/>
          <w:szCs w:val="28"/>
        </w:rPr>
        <w:t xml:space="preserve">, </w:t>
      </w:r>
      <w:r w:rsidR="00D0693C" w:rsidRPr="00D0693C">
        <w:rPr>
          <w:rFonts w:ascii="Times New Roman" w:hAnsi="Times New Roman" w:cs="Times New Roman"/>
          <w:sz w:val="28"/>
          <w:szCs w:val="28"/>
        </w:rPr>
        <w:t xml:space="preserve">происходил не в земной </w:t>
      </w:r>
      <w:r w:rsidR="00D0693C" w:rsidRPr="00D0693C">
        <w:rPr>
          <w:rFonts w:ascii="Times New Roman" w:hAnsi="Times New Roman" w:cs="Times New Roman"/>
          <w:sz w:val="28"/>
          <w:szCs w:val="28"/>
        </w:rPr>
        <w:lastRenderedPageBreak/>
        <w:t>жизни человека, а в потустороннем мире после смерти и до рождения</w:t>
      </w:r>
      <w:r w:rsidR="00891E45">
        <w:rPr>
          <w:rStyle w:val="a3"/>
          <w:rFonts w:ascii="Times New Roman" w:hAnsi="Times New Roman" w:cs="Times New Roman"/>
          <w:sz w:val="28"/>
          <w:szCs w:val="28"/>
        </w:rPr>
        <w:footnoteReference w:id="13"/>
      </w:r>
      <w:r w:rsidR="00D0693C">
        <w:rPr>
          <w:rFonts w:ascii="Times New Roman" w:hAnsi="Times New Roman" w:cs="Times New Roman"/>
          <w:sz w:val="28"/>
          <w:szCs w:val="28"/>
        </w:rPr>
        <w:t xml:space="preserve">, что не могло быть приложимо к </w:t>
      </w:r>
      <w:r w:rsidR="00E74102">
        <w:rPr>
          <w:rFonts w:ascii="Times New Roman" w:hAnsi="Times New Roman" w:cs="Times New Roman"/>
          <w:sz w:val="28"/>
          <w:szCs w:val="28"/>
        </w:rPr>
        <w:t xml:space="preserve">прижизненному </w:t>
      </w:r>
      <w:r w:rsidR="00D0693C">
        <w:rPr>
          <w:rFonts w:ascii="Times New Roman" w:hAnsi="Times New Roman" w:cs="Times New Roman"/>
          <w:sz w:val="28"/>
          <w:szCs w:val="28"/>
        </w:rPr>
        <w:t>созерцанию Фаворского света</w:t>
      </w:r>
      <w:r w:rsidR="00D0693C" w:rsidRPr="00D0693C">
        <w:rPr>
          <w:rFonts w:ascii="Times New Roman" w:hAnsi="Times New Roman" w:cs="Times New Roman"/>
          <w:sz w:val="28"/>
          <w:szCs w:val="28"/>
        </w:rPr>
        <w:t>.</w:t>
      </w:r>
      <w:r w:rsidR="000A2BA8" w:rsidRPr="000A2BA8">
        <w:rPr>
          <w:rFonts w:ascii="Times New Roman" w:hAnsi="Times New Roman" w:cs="Times New Roman"/>
          <w:sz w:val="28"/>
          <w:szCs w:val="28"/>
        </w:rPr>
        <w:t xml:space="preserve"> </w:t>
      </w:r>
      <w:r w:rsidR="004F1C2C">
        <w:rPr>
          <w:rFonts w:ascii="Times New Roman" w:hAnsi="Times New Roman" w:cs="Times New Roman"/>
          <w:sz w:val="28"/>
          <w:szCs w:val="28"/>
        </w:rPr>
        <w:t>Однако, неоплатоник Плотин (</w:t>
      </w:r>
      <w:r w:rsidR="004F1C2C">
        <w:rPr>
          <w:rFonts w:ascii="Times New Roman" w:hAnsi="Times New Roman" w:cs="Times New Roman"/>
          <w:sz w:val="28"/>
          <w:szCs w:val="28"/>
          <w:lang w:val="en-US"/>
        </w:rPr>
        <w:t>III</w:t>
      </w:r>
      <w:r w:rsidR="004F1C2C">
        <w:rPr>
          <w:rFonts w:ascii="Times New Roman" w:hAnsi="Times New Roman" w:cs="Times New Roman"/>
          <w:sz w:val="28"/>
          <w:szCs w:val="28"/>
        </w:rPr>
        <w:t xml:space="preserve"> в н.э.) считал, что </w:t>
      </w:r>
      <w:r w:rsidR="004F1C2C" w:rsidRPr="004F1C2C">
        <w:rPr>
          <w:rFonts w:ascii="Times New Roman" w:hAnsi="Times New Roman" w:cs="Times New Roman"/>
          <w:sz w:val="28"/>
          <w:szCs w:val="28"/>
        </w:rPr>
        <w:t xml:space="preserve">очищенная душа </w:t>
      </w:r>
      <w:r w:rsidR="004F1C2C">
        <w:rPr>
          <w:rFonts w:ascii="Times New Roman" w:hAnsi="Times New Roman" w:cs="Times New Roman"/>
          <w:sz w:val="28"/>
          <w:szCs w:val="28"/>
        </w:rPr>
        <w:t>уже в земной жизни может умосозерцать</w:t>
      </w:r>
      <w:r w:rsidR="004F1C2C" w:rsidRPr="004F1C2C">
        <w:rPr>
          <w:rFonts w:ascii="Times New Roman" w:hAnsi="Times New Roman" w:cs="Times New Roman"/>
          <w:sz w:val="28"/>
          <w:szCs w:val="28"/>
        </w:rPr>
        <w:t xml:space="preserve"> Идеальный Мир</w:t>
      </w:r>
      <w:r w:rsidR="00E74102">
        <w:rPr>
          <w:rStyle w:val="a3"/>
          <w:rFonts w:ascii="Times New Roman" w:hAnsi="Times New Roman" w:cs="Times New Roman"/>
          <w:sz w:val="28"/>
          <w:szCs w:val="28"/>
        </w:rPr>
        <w:footnoteReference w:id="14"/>
      </w:r>
      <w:r w:rsidR="004F1C2C">
        <w:rPr>
          <w:rFonts w:ascii="Times New Roman" w:hAnsi="Times New Roman" w:cs="Times New Roman"/>
          <w:sz w:val="28"/>
          <w:szCs w:val="28"/>
        </w:rPr>
        <w:t xml:space="preserve">. </w:t>
      </w:r>
      <w:r w:rsidR="00B20002">
        <w:rPr>
          <w:rFonts w:ascii="Times New Roman" w:hAnsi="Times New Roman" w:cs="Times New Roman"/>
          <w:sz w:val="28"/>
          <w:szCs w:val="28"/>
        </w:rPr>
        <w:t>А. В. Маркидонов</w:t>
      </w:r>
      <w:r w:rsidR="000A2BA8">
        <w:rPr>
          <w:rFonts w:ascii="Times New Roman" w:hAnsi="Times New Roman" w:cs="Times New Roman"/>
          <w:sz w:val="28"/>
          <w:szCs w:val="28"/>
        </w:rPr>
        <w:t>,</w:t>
      </w:r>
      <w:r w:rsidR="00B20002">
        <w:rPr>
          <w:rFonts w:ascii="Times New Roman" w:hAnsi="Times New Roman" w:cs="Times New Roman"/>
          <w:sz w:val="28"/>
          <w:szCs w:val="28"/>
        </w:rPr>
        <w:t xml:space="preserve"> </w:t>
      </w:r>
      <w:r w:rsidR="000A2BA8">
        <w:rPr>
          <w:rFonts w:ascii="Times New Roman" w:hAnsi="Times New Roman" w:cs="Times New Roman"/>
          <w:sz w:val="28"/>
          <w:szCs w:val="28"/>
        </w:rPr>
        <w:t xml:space="preserve">рассматривая отличия умозрения у неоплатоников и христиан, </w:t>
      </w:r>
      <w:r w:rsidR="00B20002">
        <w:rPr>
          <w:rFonts w:ascii="Times New Roman" w:hAnsi="Times New Roman" w:cs="Times New Roman"/>
          <w:sz w:val="28"/>
          <w:szCs w:val="28"/>
        </w:rPr>
        <w:t xml:space="preserve">отмечает, что если у неоплатоников </w:t>
      </w:r>
      <w:r w:rsidR="00AF3B36">
        <w:rPr>
          <w:rFonts w:ascii="Times New Roman" w:hAnsi="Times New Roman" w:cs="Times New Roman"/>
          <w:sz w:val="28"/>
          <w:szCs w:val="28"/>
        </w:rPr>
        <w:t xml:space="preserve">достижение </w:t>
      </w:r>
      <w:r w:rsidR="00B20002">
        <w:rPr>
          <w:rFonts w:ascii="Times New Roman" w:hAnsi="Times New Roman" w:cs="Times New Roman"/>
          <w:sz w:val="28"/>
          <w:szCs w:val="28"/>
        </w:rPr>
        <w:t>Божественно</w:t>
      </w:r>
      <w:r w:rsidR="00AF3B36">
        <w:rPr>
          <w:rFonts w:ascii="Times New Roman" w:hAnsi="Times New Roman" w:cs="Times New Roman"/>
          <w:sz w:val="28"/>
          <w:szCs w:val="28"/>
        </w:rPr>
        <w:t>го</w:t>
      </w:r>
      <w:r w:rsidR="00B20002">
        <w:rPr>
          <w:rFonts w:ascii="Times New Roman" w:hAnsi="Times New Roman" w:cs="Times New Roman"/>
          <w:sz w:val="28"/>
          <w:szCs w:val="28"/>
        </w:rPr>
        <w:t xml:space="preserve"> присуще </w:t>
      </w:r>
      <w:r w:rsidR="0005536F">
        <w:rPr>
          <w:rFonts w:ascii="Times New Roman" w:hAnsi="Times New Roman" w:cs="Times New Roman"/>
          <w:sz w:val="28"/>
          <w:szCs w:val="28"/>
        </w:rPr>
        <w:t xml:space="preserve">природе </w:t>
      </w:r>
      <w:r w:rsidR="00B20002">
        <w:rPr>
          <w:rFonts w:ascii="Times New Roman" w:hAnsi="Times New Roman" w:cs="Times New Roman"/>
          <w:sz w:val="28"/>
          <w:szCs w:val="28"/>
        </w:rPr>
        <w:t>человек</w:t>
      </w:r>
      <w:r w:rsidR="0005536F">
        <w:rPr>
          <w:rFonts w:ascii="Times New Roman" w:hAnsi="Times New Roman" w:cs="Times New Roman"/>
          <w:sz w:val="28"/>
          <w:szCs w:val="28"/>
        </w:rPr>
        <w:t>а</w:t>
      </w:r>
      <w:r w:rsidR="00B20002">
        <w:rPr>
          <w:rFonts w:ascii="Times New Roman" w:hAnsi="Times New Roman" w:cs="Times New Roman"/>
          <w:sz w:val="28"/>
          <w:szCs w:val="28"/>
        </w:rPr>
        <w:t xml:space="preserve"> и раскрывается в умозрении, то в христианстве </w:t>
      </w:r>
      <w:r w:rsidR="00AF3B36">
        <w:rPr>
          <w:rFonts w:ascii="Times New Roman" w:hAnsi="Times New Roman" w:cs="Times New Roman"/>
          <w:sz w:val="28"/>
          <w:szCs w:val="28"/>
        </w:rPr>
        <w:t xml:space="preserve">соединение </w:t>
      </w:r>
      <w:r w:rsidR="0005536F">
        <w:rPr>
          <w:rFonts w:ascii="Times New Roman" w:hAnsi="Times New Roman" w:cs="Times New Roman"/>
          <w:sz w:val="28"/>
          <w:szCs w:val="28"/>
        </w:rPr>
        <w:t>с Божественным</w:t>
      </w:r>
      <w:r w:rsidR="00B20002">
        <w:rPr>
          <w:rFonts w:ascii="Times New Roman" w:hAnsi="Times New Roman" w:cs="Times New Roman"/>
          <w:sz w:val="28"/>
          <w:szCs w:val="28"/>
        </w:rPr>
        <w:t xml:space="preserve"> – это </w:t>
      </w:r>
      <w:r w:rsidR="00AF3B36">
        <w:rPr>
          <w:rFonts w:ascii="Times New Roman" w:hAnsi="Times New Roman" w:cs="Times New Roman"/>
          <w:sz w:val="28"/>
          <w:szCs w:val="28"/>
        </w:rPr>
        <w:t>не столько человеческ</w:t>
      </w:r>
      <w:r w:rsidR="00224417">
        <w:rPr>
          <w:rFonts w:ascii="Times New Roman" w:hAnsi="Times New Roman" w:cs="Times New Roman"/>
          <w:sz w:val="28"/>
          <w:szCs w:val="28"/>
        </w:rPr>
        <w:t>ое природное свойство</w:t>
      </w:r>
      <w:r w:rsidR="00AF3B36">
        <w:rPr>
          <w:rFonts w:ascii="Times New Roman" w:hAnsi="Times New Roman" w:cs="Times New Roman"/>
          <w:sz w:val="28"/>
          <w:szCs w:val="28"/>
        </w:rPr>
        <w:t>, сколько</w:t>
      </w:r>
      <w:r w:rsidR="00B20002">
        <w:rPr>
          <w:rFonts w:ascii="Times New Roman" w:hAnsi="Times New Roman" w:cs="Times New Roman"/>
          <w:sz w:val="28"/>
          <w:szCs w:val="28"/>
        </w:rPr>
        <w:t xml:space="preserve"> дар</w:t>
      </w:r>
      <w:r w:rsidR="00AF3B36">
        <w:rPr>
          <w:rFonts w:ascii="Times New Roman" w:hAnsi="Times New Roman" w:cs="Times New Roman"/>
          <w:sz w:val="28"/>
          <w:szCs w:val="28"/>
        </w:rPr>
        <w:t xml:space="preserve"> Божий</w:t>
      </w:r>
      <w:r w:rsidR="0005536F">
        <w:rPr>
          <w:rStyle w:val="a3"/>
          <w:rFonts w:ascii="Times New Roman" w:hAnsi="Times New Roman" w:cs="Times New Roman"/>
          <w:sz w:val="28"/>
          <w:szCs w:val="28"/>
        </w:rPr>
        <w:footnoteReference w:id="15"/>
      </w:r>
      <w:r w:rsidR="00B20002">
        <w:rPr>
          <w:rFonts w:ascii="Times New Roman" w:hAnsi="Times New Roman" w:cs="Times New Roman"/>
          <w:sz w:val="28"/>
          <w:szCs w:val="28"/>
        </w:rPr>
        <w:t xml:space="preserve">. </w:t>
      </w:r>
      <w:r w:rsidR="005B1C42">
        <w:rPr>
          <w:rFonts w:ascii="Times New Roman" w:hAnsi="Times New Roman" w:cs="Times New Roman"/>
          <w:sz w:val="28"/>
          <w:szCs w:val="28"/>
        </w:rPr>
        <w:t xml:space="preserve">Блж. Иероним Стридонский, критикуя мнение еретиков-пелагиан </w:t>
      </w:r>
      <w:r w:rsidR="005B1C42" w:rsidRPr="005B1C42">
        <w:rPr>
          <w:rFonts w:ascii="Times New Roman" w:hAnsi="Times New Roman" w:cs="Times New Roman"/>
          <w:sz w:val="28"/>
          <w:szCs w:val="28"/>
        </w:rPr>
        <w:t>о возможности для человека своими силами достичь безгрешного состояния</w:t>
      </w:r>
      <w:r w:rsidR="005B1C42">
        <w:rPr>
          <w:rFonts w:ascii="Times New Roman" w:hAnsi="Times New Roman" w:cs="Times New Roman"/>
          <w:sz w:val="28"/>
          <w:szCs w:val="28"/>
        </w:rPr>
        <w:t xml:space="preserve"> обожения,</w:t>
      </w:r>
      <w:r w:rsidR="005B1C42" w:rsidRPr="005B1C42">
        <w:rPr>
          <w:rFonts w:ascii="Times New Roman" w:hAnsi="Times New Roman" w:cs="Times New Roman"/>
          <w:sz w:val="28"/>
          <w:szCs w:val="28"/>
        </w:rPr>
        <w:t xml:space="preserve"> видит источники этого мнения</w:t>
      </w:r>
      <w:r w:rsidR="005B1C42">
        <w:rPr>
          <w:rFonts w:ascii="Times New Roman" w:hAnsi="Times New Roman" w:cs="Times New Roman"/>
          <w:sz w:val="28"/>
          <w:szCs w:val="28"/>
        </w:rPr>
        <w:t xml:space="preserve"> </w:t>
      </w:r>
      <w:r w:rsidR="005B1C42" w:rsidRPr="005B1C42">
        <w:rPr>
          <w:rFonts w:ascii="Times New Roman" w:hAnsi="Times New Roman" w:cs="Times New Roman"/>
          <w:sz w:val="28"/>
          <w:szCs w:val="28"/>
        </w:rPr>
        <w:t>в языческой философии</w:t>
      </w:r>
      <w:r w:rsidR="005B1C42">
        <w:rPr>
          <w:rFonts w:ascii="Times New Roman" w:hAnsi="Times New Roman" w:cs="Times New Roman"/>
          <w:sz w:val="28"/>
          <w:szCs w:val="28"/>
        </w:rPr>
        <w:t xml:space="preserve"> и учении мессалиан, которых так критиковал Варлаам</w:t>
      </w:r>
      <w:r w:rsidR="00536872">
        <w:rPr>
          <w:rStyle w:val="a3"/>
          <w:rFonts w:ascii="Times New Roman" w:hAnsi="Times New Roman" w:cs="Times New Roman"/>
          <w:sz w:val="28"/>
          <w:szCs w:val="28"/>
        </w:rPr>
        <w:footnoteReference w:id="16"/>
      </w:r>
      <w:r w:rsidR="005B1C42">
        <w:rPr>
          <w:rFonts w:ascii="Times New Roman" w:hAnsi="Times New Roman" w:cs="Times New Roman"/>
          <w:sz w:val="28"/>
          <w:szCs w:val="28"/>
        </w:rPr>
        <w:t xml:space="preserve">. </w:t>
      </w:r>
      <w:r w:rsidR="00274462">
        <w:rPr>
          <w:rFonts w:ascii="Times New Roman" w:hAnsi="Times New Roman" w:cs="Times New Roman"/>
          <w:sz w:val="28"/>
          <w:szCs w:val="28"/>
        </w:rPr>
        <w:t xml:space="preserve">Таким образом, здесь еретик продемонстрировал </w:t>
      </w:r>
      <w:r w:rsidR="00B86B96">
        <w:rPr>
          <w:rFonts w:ascii="Times New Roman" w:hAnsi="Times New Roman" w:cs="Times New Roman"/>
          <w:sz w:val="28"/>
          <w:szCs w:val="28"/>
        </w:rPr>
        <w:t>философскую позицию</w:t>
      </w:r>
      <w:r w:rsidR="009E5FBC">
        <w:rPr>
          <w:rFonts w:ascii="Times New Roman" w:hAnsi="Times New Roman" w:cs="Times New Roman"/>
          <w:sz w:val="28"/>
          <w:szCs w:val="28"/>
        </w:rPr>
        <w:t xml:space="preserve"> близкую к </w:t>
      </w:r>
      <w:r w:rsidR="00B86B96">
        <w:rPr>
          <w:rFonts w:ascii="Times New Roman" w:hAnsi="Times New Roman" w:cs="Times New Roman"/>
          <w:sz w:val="28"/>
          <w:szCs w:val="28"/>
        </w:rPr>
        <w:t xml:space="preserve"> неоплатонизм</w:t>
      </w:r>
      <w:r w:rsidR="009E5FBC">
        <w:rPr>
          <w:rFonts w:ascii="Times New Roman" w:hAnsi="Times New Roman" w:cs="Times New Roman"/>
          <w:sz w:val="28"/>
          <w:szCs w:val="28"/>
        </w:rPr>
        <w:t>у</w:t>
      </w:r>
      <w:r w:rsidR="00B86B96">
        <w:rPr>
          <w:rFonts w:ascii="Times New Roman" w:hAnsi="Times New Roman" w:cs="Times New Roman"/>
          <w:sz w:val="28"/>
          <w:szCs w:val="28"/>
        </w:rPr>
        <w:t xml:space="preserve"> и пелагианств</w:t>
      </w:r>
      <w:r w:rsidR="009E5FBC">
        <w:rPr>
          <w:rFonts w:ascii="Times New Roman" w:hAnsi="Times New Roman" w:cs="Times New Roman"/>
          <w:sz w:val="28"/>
          <w:szCs w:val="28"/>
        </w:rPr>
        <w:t>у</w:t>
      </w:r>
      <w:r w:rsidR="00B86B96">
        <w:rPr>
          <w:rFonts w:ascii="Times New Roman" w:hAnsi="Times New Roman" w:cs="Times New Roman"/>
          <w:sz w:val="28"/>
          <w:szCs w:val="28"/>
        </w:rPr>
        <w:t xml:space="preserve"> в отношении вопроса Богопознания. </w:t>
      </w:r>
      <w:r w:rsidR="00232F8E">
        <w:rPr>
          <w:rFonts w:ascii="Times New Roman" w:hAnsi="Times New Roman" w:cs="Times New Roman"/>
          <w:sz w:val="28"/>
          <w:szCs w:val="28"/>
        </w:rPr>
        <w:t>П</w:t>
      </w:r>
      <w:r w:rsidR="00416D1B">
        <w:rPr>
          <w:rFonts w:ascii="Times New Roman" w:hAnsi="Times New Roman" w:cs="Times New Roman"/>
          <w:sz w:val="28"/>
          <w:szCs w:val="28"/>
        </w:rPr>
        <w:t xml:space="preserve">озицию Варлаама можно охарактеризовать </w:t>
      </w:r>
      <w:r w:rsidR="00232F8E">
        <w:rPr>
          <w:rFonts w:ascii="Times New Roman" w:hAnsi="Times New Roman" w:cs="Times New Roman"/>
          <w:sz w:val="28"/>
          <w:szCs w:val="28"/>
        </w:rPr>
        <w:t xml:space="preserve">также </w:t>
      </w:r>
      <w:r w:rsidR="00416D1B">
        <w:rPr>
          <w:rFonts w:ascii="Times New Roman" w:hAnsi="Times New Roman" w:cs="Times New Roman"/>
          <w:sz w:val="28"/>
          <w:szCs w:val="28"/>
        </w:rPr>
        <w:t>как крайний рационализм, близкий к рационализму еретика</w:t>
      </w:r>
      <w:r w:rsidR="00242CEB">
        <w:rPr>
          <w:rFonts w:ascii="Times New Roman" w:hAnsi="Times New Roman" w:cs="Times New Roman"/>
          <w:sz w:val="28"/>
          <w:szCs w:val="28"/>
        </w:rPr>
        <w:t>-арианина</w:t>
      </w:r>
      <w:r w:rsidR="00416D1B">
        <w:rPr>
          <w:rFonts w:ascii="Times New Roman" w:hAnsi="Times New Roman" w:cs="Times New Roman"/>
          <w:sz w:val="28"/>
          <w:szCs w:val="28"/>
        </w:rPr>
        <w:t xml:space="preserve"> Ев</w:t>
      </w:r>
      <w:r w:rsidR="00242CEB">
        <w:rPr>
          <w:rFonts w:ascii="Times New Roman" w:hAnsi="Times New Roman" w:cs="Times New Roman"/>
          <w:sz w:val="28"/>
          <w:szCs w:val="28"/>
        </w:rPr>
        <w:t>ном</w:t>
      </w:r>
      <w:r w:rsidR="00416D1B">
        <w:rPr>
          <w:rFonts w:ascii="Times New Roman" w:hAnsi="Times New Roman" w:cs="Times New Roman"/>
          <w:sz w:val="28"/>
          <w:szCs w:val="28"/>
        </w:rPr>
        <w:t xml:space="preserve">ия, который утверждал, что </w:t>
      </w:r>
      <w:r w:rsidR="00416D1B" w:rsidRPr="00416D1B">
        <w:rPr>
          <w:rFonts w:ascii="Times New Roman" w:hAnsi="Times New Roman" w:cs="Times New Roman"/>
          <w:sz w:val="28"/>
          <w:szCs w:val="28"/>
        </w:rPr>
        <w:t>«</w:t>
      </w:r>
      <w:r w:rsidR="00416D1B">
        <w:rPr>
          <w:rFonts w:ascii="Times New Roman" w:hAnsi="Times New Roman" w:cs="Times New Roman"/>
          <w:sz w:val="28"/>
          <w:szCs w:val="28"/>
        </w:rPr>
        <w:t>о</w:t>
      </w:r>
      <w:r w:rsidR="00416D1B" w:rsidRPr="00416D1B">
        <w:rPr>
          <w:rFonts w:ascii="Times New Roman" w:hAnsi="Times New Roman" w:cs="Times New Roman"/>
          <w:sz w:val="28"/>
          <w:szCs w:val="28"/>
        </w:rPr>
        <w:t> своей сущности Бог знает нисколько не больше, чем мы»</w:t>
      </w:r>
      <w:r w:rsidR="00416D1B">
        <w:rPr>
          <w:rStyle w:val="a3"/>
          <w:rFonts w:ascii="Times New Roman" w:hAnsi="Times New Roman" w:cs="Times New Roman"/>
          <w:sz w:val="28"/>
          <w:szCs w:val="28"/>
        </w:rPr>
        <w:footnoteReference w:id="17"/>
      </w:r>
      <w:r w:rsidR="00416D1B">
        <w:rPr>
          <w:rFonts w:ascii="Times New Roman" w:hAnsi="Times New Roman" w:cs="Times New Roman"/>
          <w:sz w:val="28"/>
          <w:szCs w:val="28"/>
        </w:rPr>
        <w:t>.</w:t>
      </w:r>
    </w:p>
    <w:p w14:paraId="65BBDA16" w14:textId="1639005D" w:rsidR="00471605" w:rsidRDefault="00536872" w:rsidP="005368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w:t>
      </w:r>
      <w:r w:rsidR="0041621F">
        <w:rPr>
          <w:rFonts w:ascii="Times New Roman" w:hAnsi="Times New Roman" w:cs="Times New Roman"/>
          <w:sz w:val="28"/>
          <w:szCs w:val="28"/>
        </w:rPr>
        <w:t xml:space="preserve">в своем трактате </w:t>
      </w:r>
      <w:r>
        <w:rPr>
          <w:rFonts w:ascii="Times New Roman" w:hAnsi="Times New Roman" w:cs="Times New Roman"/>
          <w:sz w:val="28"/>
          <w:szCs w:val="28"/>
        </w:rPr>
        <w:t>Калабриец</w:t>
      </w:r>
      <w:r w:rsidR="0041621F">
        <w:rPr>
          <w:rFonts w:ascii="Times New Roman" w:hAnsi="Times New Roman" w:cs="Times New Roman"/>
          <w:sz w:val="28"/>
          <w:szCs w:val="28"/>
        </w:rPr>
        <w:t xml:space="preserve"> продолжает настаивать</w:t>
      </w:r>
      <w:r>
        <w:rPr>
          <w:rFonts w:ascii="Times New Roman" w:hAnsi="Times New Roman" w:cs="Times New Roman"/>
          <w:sz w:val="28"/>
          <w:szCs w:val="28"/>
        </w:rPr>
        <w:t>, что тварная мыслительная деятельность является более святой, чем Фаворский свет: «</w:t>
      </w:r>
      <w:r w:rsidRPr="00536872">
        <w:rPr>
          <w:rFonts w:ascii="Times New Roman" w:hAnsi="Times New Roman" w:cs="Times New Roman"/>
          <w:sz w:val="28"/>
          <w:szCs w:val="28"/>
        </w:rPr>
        <w:t>Ибо всё нами помысленное или помышляемое более свято, нежели этот свет</w:t>
      </w:r>
      <w:r>
        <w:rPr>
          <w:rFonts w:ascii="Times New Roman" w:hAnsi="Times New Roman" w:cs="Times New Roman"/>
          <w:sz w:val="28"/>
          <w:szCs w:val="28"/>
        </w:rPr>
        <w:t>»</w:t>
      </w:r>
      <w:r w:rsidR="00A52E33">
        <w:rPr>
          <w:rStyle w:val="a3"/>
          <w:rFonts w:ascii="Times New Roman" w:hAnsi="Times New Roman" w:cs="Times New Roman"/>
          <w:sz w:val="28"/>
          <w:szCs w:val="28"/>
        </w:rPr>
        <w:footnoteReference w:id="18"/>
      </w:r>
      <w:r>
        <w:rPr>
          <w:rFonts w:ascii="Times New Roman" w:hAnsi="Times New Roman" w:cs="Times New Roman"/>
          <w:sz w:val="28"/>
          <w:szCs w:val="28"/>
        </w:rPr>
        <w:t>. Здесь еретик в своих размышлениях доходит до абсурда</w:t>
      </w:r>
      <w:r w:rsidR="0041621F">
        <w:rPr>
          <w:rFonts w:ascii="Times New Roman" w:hAnsi="Times New Roman" w:cs="Times New Roman"/>
          <w:sz w:val="28"/>
          <w:szCs w:val="28"/>
        </w:rPr>
        <w:t xml:space="preserve"> с христианской точки зрения</w:t>
      </w:r>
      <w:r>
        <w:rPr>
          <w:rFonts w:ascii="Times New Roman" w:hAnsi="Times New Roman" w:cs="Times New Roman"/>
          <w:sz w:val="28"/>
          <w:szCs w:val="28"/>
        </w:rPr>
        <w:t>, рассматривая любые, даже греховные мысли как более святые, чем Божественный свет.</w:t>
      </w:r>
      <w:r w:rsidR="00A52E33">
        <w:rPr>
          <w:rFonts w:ascii="Times New Roman" w:hAnsi="Times New Roman" w:cs="Times New Roman"/>
          <w:sz w:val="28"/>
          <w:szCs w:val="28"/>
        </w:rPr>
        <w:t xml:space="preserve"> </w:t>
      </w:r>
      <w:r>
        <w:rPr>
          <w:rFonts w:ascii="Times New Roman" w:hAnsi="Times New Roman" w:cs="Times New Roman"/>
          <w:sz w:val="28"/>
          <w:szCs w:val="28"/>
        </w:rPr>
        <w:t>Варлаам</w:t>
      </w:r>
      <w:r w:rsidR="0086650E">
        <w:rPr>
          <w:rFonts w:ascii="Times New Roman" w:hAnsi="Times New Roman" w:cs="Times New Roman"/>
          <w:sz w:val="28"/>
          <w:szCs w:val="28"/>
        </w:rPr>
        <w:t xml:space="preserve"> пытается обосновать сво</w:t>
      </w:r>
      <w:r w:rsidR="00A52E33">
        <w:rPr>
          <w:rFonts w:ascii="Times New Roman" w:hAnsi="Times New Roman" w:cs="Times New Roman"/>
          <w:sz w:val="28"/>
          <w:szCs w:val="28"/>
        </w:rPr>
        <w:t>ю точку зрения</w:t>
      </w:r>
      <w:r w:rsidR="0086650E">
        <w:rPr>
          <w:rFonts w:ascii="Times New Roman" w:hAnsi="Times New Roman" w:cs="Times New Roman"/>
          <w:sz w:val="28"/>
          <w:szCs w:val="28"/>
        </w:rPr>
        <w:t xml:space="preserve"> тем, что</w:t>
      </w:r>
      <w:r w:rsidR="006A56A0">
        <w:rPr>
          <w:rFonts w:ascii="Times New Roman" w:hAnsi="Times New Roman" w:cs="Times New Roman"/>
          <w:sz w:val="28"/>
          <w:szCs w:val="28"/>
        </w:rPr>
        <w:t xml:space="preserve"> </w:t>
      </w:r>
      <w:r>
        <w:rPr>
          <w:rFonts w:ascii="Times New Roman" w:hAnsi="Times New Roman" w:cs="Times New Roman"/>
          <w:sz w:val="28"/>
          <w:szCs w:val="28"/>
        </w:rPr>
        <w:t>Фаворский</w:t>
      </w:r>
      <w:r w:rsidR="006A56A0">
        <w:rPr>
          <w:rFonts w:ascii="Times New Roman" w:hAnsi="Times New Roman" w:cs="Times New Roman"/>
          <w:sz w:val="28"/>
          <w:szCs w:val="28"/>
        </w:rPr>
        <w:t xml:space="preserve"> свет не духовный, а вещественный</w:t>
      </w:r>
      <w:r w:rsidR="00A52E33">
        <w:rPr>
          <w:rFonts w:ascii="Times New Roman" w:hAnsi="Times New Roman" w:cs="Times New Roman"/>
          <w:sz w:val="28"/>
          <w:szCs w:val="28"/>
        </w:rPr>
        <w:t xml:space="preserve">, потому что он воспринимается </w:t>
      </w:r>
      <w:r w:rsidR="00A52E33">
        <w:rPr>
          <w:rFonts w:ascii="Times New Roman" w:hAnsi="Times New Roman" w:cs="Times New Roman"/>
          <w:sz w:val="28"/>
          <w:szCs w:val="28"/>
        </w:rPr>
        <w:lastRenderedPageBreak/>
        <w:t>чувствами.</w:t>
      </w:r>
      <w:r w:rsidR="00B01535">
        <w:rPr>
          <w:rFonts w:ascii="Times New Roman" w:hAnsi="Times New Roman" w:cs="Times New Roman"/>
          <w:sz w:val="28"/>
          <w:szCs w:val="28"/>
        </w:rPr>
        <w:t xml:space="preserve"> Здесь </w:t>
      </w:r>
      <w:r w:rsidR="00A52E33">
        <w:rPr>
          <w:rFonts w:ascii="Times New Roman" w:hAnsi="Times New Roman" w:cs="Times New Roman"/>
          <w:sz w:val="28"/>
          <w:szCs w:val="28"/>
        </w:rPr>
        <w:t>философ переносит нас</w:t>
      </w:r>
      <w:r w:rsidR="00B01535">
        <w:rPr>
          <w:rFonts w:ascii="Times New Roman" w:hAnsi="Times New Roman" w:cs="Times New Roman"/>
          <w:sz w:val="28"/>
          <w:szCs w:val="28"/>
        </w:rPr>
        <w:t xml:space="preserve"> из </w:t>
      </w:r>
      <w:r w:rsidR="00E0729C">
        <w:rPr>
          <w:rFonts w:ascii="Times New Roman" w:hAnsi="Times New Roman" w:cs="Times New Roman"/>
          <w:sz w:val="28"/>
          <w:szCs w:val="28"/>
        </w:rPr>
        <w:t>неоплатонического</w:t>
      </w:r>
      <w:r w:rsidR="00B01535">
        <w:rPr>
          <w:rFonts w:ascii="Times New Roman" w:hAnsi="Times New Roman" w:cs="Times New Roman"/>
          <w:sz w:val="28"/>
          <w:szCs w:val="28"/>
        </w:rPr>
        <w:t xml:space="preserve"> мира умосозерцания идей в «параллельный мир» </w:t>
      </w:r>
      <w:r w:rsidR="00325156">
        <w:rPr>
          <w:rFonts w:ascii="Times New Roman" w:hAnsi="Times New Roman" w:cs="Times New Roman"/>
          <w:sz w:val="28"/>
          <w:szCs w:val="28"/>
        </w:rPr>
        <w:t xml:space="preserve">аристотелевского </w:t>
      </w:r>
      <w:r w:rsidR="00B01535">
        <w:rPr>
          <w:rFonts w:ascii="Times New Roman" w:hAnsi="Times New Roman" w:cs="Times New Roman"/>
          <w:sz w:val="28"/>
          <w:szCs w:val="28"/>
        </w:rPr>
        <w:t xml:space="preserve">восприятия материи. </w:t>
      </w:r>
      <w:r w:rsidR="006A56A0">
        <w:rPr>
          <w:rFonts w:ascii="Times New Roman" w:hAnsi="Times New Roman" w:cs="Times New Roman"/>
          <w:sz w:val="28"/>
          <w:szCs w:val="28"/>
        </w:rPr>
        <w:t xml:space="preserve"> </w:t>
      </w:r>
      <w:r w:rsidR="00B01535">
        <w:rPr>
          <w:rFonts w:ascii="Times New Roman" w:hAnsi="Times New Roman" w:cs="Times New Roman"/>
          <w:sz w:val="28"/>
          <w:szCs w:val="28"/>
        </w:rPr>
        <w:t xml:space="preserve">Так, описывая Фаворский свет, Варлаам </w:t>
      </w:r>
      <w:r w:rsidR="00325156">
        <w:rPr>
          <w:rFonts w:ascii="Times New Roman" w:hAnsi="Times New Roman" w:cs="Times New Roman"/>
          <w:sz w:val="28"/>
          <w:szCs w:val="28"/>
        </w:rPr>
        <w:t xml:space="preserve">описывает его движение: </w:t>
      </w:r>
      <w:r w:rsidR="006A56A0">
        <w:rPr>
          <w:rFonts w:ascii="Times New Roman" w:hAnsi="Times New Roman" w:cs="Times New Roman"/>
          <w:sz w:val="28"/>
          <w:szCs w:val="28"/>
        </w:rPr>
        <w:t>«он по воздуху попадает в глаз</w:t>
      </w:r>
      <w:r w:rsidR="006B0BBD">
        <w:rPr>
          <w:rFonts w:ascii="Times New Roman" w:hAnsi="Times New Roman" w:cs="Times New Roman"/>
          <w:sz w:val="28"/>
          <w:szCs w:val="28"/>
        </w:rPr>
        <w:t xml:space="preserve"> и подпадает под воздействие чувств»</w:t>
      </w:r>
      <w:r w:rsidR="004C714E">
        <w:rPr>
          <w:rStyle w:val="a3"/>
          <w:rFonts w:ascii="Times New Roman" w:hAnsi="Times New Roman" w:cs="Times New Roman"/>
          <w:sz w:val="28"/>
          <w:szCs w:val="28"/>
        </w:rPr>
        <w:footnoteReference w:id="19"/>
      </w:r>
      <w:r w:rsidR="006B0BBD">
        <w:rPr>
          <w:rFonts w:ascii="Times New Roman" w:hAnsi="Times New Roman" w:cs="Times New Roman"/>
          <w:sz w:val="28"/>
          <w:szCs w:val="28"/>
        </w:rPr>
        <w:t>. То есть, свет</w:t>
      </w:r>
      <w:r w:rsidR="00B01535">
        <w:rPr>
          <w:rFonts w:ascii="Times New Roman" w:hAnsi="Times New Roman" w:cs="Times New Roman"/>
          <w:sz w:val="28"/>
          <w:szCs w:val="28"/>
        </w:rPr>
        <w:t xml:space="preserve"> описывается </w:t>
      </w:r>
      <w:r w:rsidR="00A52E33">
        <w:rPr>
          <w:rFonts w:ascii="Times New Roman" w:hAnsi="Times New Roman" w:cs="Times New Roman"/>
          <w:sz w:val="28"/>
          <w:szCs w:val="28"/>
        </w:rPr>
        <w:t xml:space="preserve">здесь </w:t>
      </w:r>
      <w:r w:rsidR="00B01535">
        <w:rPr>
          <w:rFonts w:ascii="Times New Roman" w:hAnsi="Times New Roman" w:cs="Times New Roman"/>
          <w:sz w:val="28"/>
          <w:szCs w:val="28"/>
        </w:rPr>
        <w:t xml:space="preserve">как </w:t>
      </w:r>
      <w:r w:rsidR="006B0BBD">
        <w:rPr>
          <w:rFonts w:ascii="Times New Roman" w:hAnsi="Times New Roman" w:cs="Times New Roman"/>
          <w:sz w:val="28"/>
          <w:szCs w:val="28"/>
        </w:rPr>
        <w:t>сигнал</w:t>
      </w:r>
      <w:r w:rsidR="00A52E33">
        <w:rPr>
          <w:rFonts w:ascii="Times New Roman" w:hAnsi="Times New Roman" w:cs="Times New Roman"/>
          <w:sz w:val="28"/>
          <w:szCs w:val="28"/>
        </w:rPr>
        <w:t>, исходящий</w:t>
      </w:r>
      <w:r w:rsidR="00325156">
        <w:rPr>
          <w:rFonts w:ascii="Times New Roman" w:hAnsi="Times New Roman" w:cs="Times New Roman"/>
          <w:sz w:val="28"/>
          <w:szCs w:val="28"/>
        </w:rPr>
        <w:t xml:space="preserve"> из материальной среды</w:t>
      </w:r>
      <w:r w:rsidR="00A52E33">
        <w:rPr>
          <w:rFonts w:ascii="Times New Roman" w:hAnsi="Times New Roman" w:cs="Times New Roman"/>
          <w:sz w:val="28"/>
          <w:szCs w:val="28"/>
        </w:rPr>
        <w:t xml:space="preserve"> и</w:t>
      </w:r>
      <w:r w:rsidR="006B0BBD">
        <w:rPr>
          <w:rFonts w:ascii="Times New Roman" w:hAnsi="Times New Roman" w:cs="Times New Roman"/>
          <w:sz w:val="28"/>
          <w:szCs w:val="28"/>
        </w:rPr>
        <w:t xml:space="preserve"> </w:t>
      </w:r>
      <w:r w:rsidR="003A592B">
        <w:rPr>
          <w:rFonts w:ascii="Times New Roman" w:hAnsi="Times New Roman" w:cs="Times New Roman"/>
          <w:sz w:val="28"/>
          <w:szCs w:val="28"/>
        </w:rPr>
        <w:t xml:space="preserve">не только </w:t>
      </w:r>
      <w:r w:rsidR="00A52E33">
        <w:rPr>
          <w:rFonts w:ascii="Times New Roman" w:hAnsi="Times New Roman" w:cs="Times New Roman"/>
          <w:sz w:val="28"/>
          <w:szCs w:val="28"/>
        </w:rPr>
        <w:t xml:space="preserve">пассивно </w:t>
      </w:r>
      <w:r w:rsidR="006B0BBD">
        <w:rPr>
          <w:rFonts w:ascii="Times New Roman" w:hAnsi="Times New Roman" w:cs="Times New Roman"/>
          <w:sz w:val="28"/>
          <w:szCs w:val="28"/>
        </w:rPr>
        <w:t>поступающи</w:t>
      </w:r>
      <w:r w:rsidR="00B01535">
        <w:rPr>
          <w:rFonts w:ascii="Times New Roman" w:hAnsi="Times New Roman" w:cs="Times New Roman"/>
          <w:sz w:val="28"/>
          <w:szCs w:val="28"/>
        </w:rPr>
        <w:t>й</w:t>
      </w:r>
      <w:r w:rsidR="006B0BBD">
        <w:rPr>
          <w:rFonts w:ascii="Times New Roman" w:hAnsi="Times New Roman" w:cs="Times New Roman"/>
          <w:sz w:val="28"/>
          <w:szCs w:val="28"/>
        </w:rPr>
        <w:t xml:space="preserve"> в органы чувств</w:t>
      </w:r>
      <w:r w:rsidR="003A592B">
        <w:rPr>
          <w:rFonts w:ascii="Times New Roman" w:hAnsi="Times New Roman" w:cs="Times New Roman"/>
          <w:sz w:val="28"/>
          <w:szCs w:val="28"/>
        </w:rPr>
        <w:t xml:space="preserve">, но и </w:t>
      </w:r>
      <w:r w:rsidR="00A52E33">
        <w:rPr>
          <w:rFonts w:ascii="Times New Roman" w:hAnsi="Times New Roman" w:cs="Times New Roman"/>
          <w:sz w:val="28"/>
          <w:szCs w:val="28"/>
        </w:rPr>
        <w:t xml:space="preserve">активно </w:t>
      </w:r>
      <w:r w:rsidR="003A592B">
        <w:rPr>
          <w:rFonts w:ascii="Times New Roman" w:hAnsi="Times New Roman" w:cs="Times New Roman"/>
          <w:sz w:val="28"/>
          <w:szCs w:val="28"/>
        </w:rPr>
        <w:t>подвергающийся воздействию</w:t>
      </w:r>
      <w:r w:rsidR="00A52E33">
        <w:rPr>
          <w:rFonts w:ascii="Times New Roman" w:hAnsi="Times New Roman" w:cs="Times New Roman"/>
          <w:sz w:val="28"/>
          <w:szCs w:val="28"/>
        </w:rPr>
        <w:t xml:space="preserve"> со стороны последних. В результате этого</w:t>
      </w:r>
      <w:r w:rsidR="00B8362A">
        <w:rPr>
          <w:rFonts w:ascii="Times New Roman" w:hAnsi="Times New Roman" w:cs="Times New Roman"/>
          <w:sz w:val="28"/>
          <w:szCs w:val="28"/>
        </w:rPr>
        <w:t xml:space="preserve"> </w:t>
      </w:r>
      <w:r w:rsidR="003A592B">
        <w:rPr>
          <w:rFonts w:ascii="Times New Roman" w:hAnsi="Times New Roman" w:cs="Times New Roman"/>
          <w:sz w:val="28"/>
          <w:szCs w:val="28"/>
        </w:rPr>
        <w:t>субъект</w:t>
      </w:r>
      <w:r w:rsidR="00B8362A">
        <w:rPr>
          <w:rFonts w:ascii="Times New Roman" w:hAnsi="Times New Roman" w:cs="Times New Roman"/>
          <w:sz w:val="28"/>
          <w:szCs w:val="28"/>
        </w:rPr>
        <w:t xml:space="preserve"> начинает что-то видеть</w:t>
      </w:r>
      <w:r w:rsidR="003A592B">
        <w:rPr>
          <w:rFonts w:ascii="Times New Roman" w:hAnsi="Times New Roman" w:cs="Times New Roman"/>
          <w:sz w:val="28"/>
          <w:szCs w:val="28"/>
        </w:rPr>
        <w:t xml:space="preserve">. С современной точки зрения </w:t>
      </w:r>
      <w:r w:rsidR="00B8362A">
        <w:rPr>
          <w:rFonts w:ascii="Times New Roman" w:hAnsi="Times New Roman" w:cs="Times New Roman"/>
          <w:sz w:val="28"/>
          <w:szCs w:val="28"/>
        </w:rPr>
        <w:t>мы можем отметить</w:t>
      </w:r>
      <w:r w:rsidR="00FD7202">
        <w:rPr>
          <w:rFonts w:ascii="Times New Roman" w:hAnsi="Times New Roman" w:cs="Times New Roman"/>
          <w:sz w:val="28"/>
          <w:szCs w:val="28"/>
        </w:rPr>
        <w:t xml:space="preserve"> здесь</w:t>
      </w:r>
      <w:r w:rsidR="00B8362A">
        <w:rPr>
          <w:rFonts w:ascii="Times New Roman" w:hAnsi="Times New Roman" w:cs="Times New Roman"/>
          <w:sz w:val="28"/>
          <w:szCs w:val="28"/>
        </w:rPr>
        <w:t xml:space="preserve"> описание, похожее на</w:t>
      </w:r>
      <w:r w:rsidR="003A592B">
        <w:rPr>
          <w:rFonts w:ascii="Times New Roman" w:hAnsi="Times New Roman" w:cs="Times New Roman"/>
          <w:sz w:val="28"/>
          <w:szCs w:val="28"/>
        </w:rPr>
        <w:t xml:space="preserve"> движения информации</w:t>
      </w:r>
      <w:r w:rsidR="00B8362A">
        <w:rPr>
          <w:rFonts w:ascii="Times New Roman" w:hAnsi="Times New Roman" w:cs="Times New Roman"/>
          <w:sz w:val="28"/>
          <w:szCs w:val="28"/>
        </w:rPr>
        <w:t xml:space="preserve"> в кибернетических системах</w:t>
      </w:r>
      <w:r w:rsidR="003A592B">
        <w:rPr>
          <w:rFonts w:ascii="Times New Roman" w:hAnsi="Times New Roman" w:cs="Times New Roman"/>
          <w:sz w:val="28"/>
          <w:szCs w:val="28"/>
        </w:rPr>
        <w:t xml:space="preserve">, но Варлаам, как </w:t>
      </w:r>
      <w:r w:rsidR="00B8362A">
        <w:rPr>
          <w:rFonts w:ascii="Times New Roman" w:hAnsi="Times New Roman" w:cs="Times New Roman"/>
          <w:sz w:val="28"/>
          <w:szCs w:val="28"/>
        </w:rPr>
        <w:t xml:space="preserve">это </w:t>
      </w:r>
      <w:r w:rsidR="003A592B">
        <w:rPr>
          <w:rFonts w:ascii="Times New Roman" w:hAnsi="Times New Roman" w:cs="Times New Roman"/>
          <w:sz w:val="28"/>
          <w:szCs w:val="28"/>
        </w:rPr>
        <w:t xml:space="preserve">ни </w:t>
      </w:r>
      <w:r w:rsidR="00B8362A">
        <w:rPr>
          <w:rFonts w:ascii="Times New Roman" w:hAnsi="Times New Roman" w:cs="Times New Roman"/>
          <w:sz w:val="28"/>
          <w:szCs w:val="28"/>
        </w:rPr>
        <w:t>парадоксально</w:t>
      </w:r>
      <w:r w:rsidR="003A592B">
        <w:rPr>
          <w:rFonts w:ascii="Times New Roman" w:hAnsi="Times New Roman" w:cs="Times New Roman"/>
          <w:sz w:val="28"/>
          <w:szCs w:val="28"/>
        </w:rPr>
        <w:t xml:space="preserve">, от информации отрекается. </w:t>
      </w:r>
      <w:r w:rsidR="002E6CC3">
        <w:rPr>
          <w:rFonts w:ascii="Times New Roman" w:hAnsi="Times New Roman" w:cs="Times New Roman"/>
          <w:sz w:val="28"/>
          <w:szCs w:val="28"/>
        </w:rPr>
        <w:t>Логика Калабрийца такова</w:t>
      </w:r>
      <w:r w:rsidR="006A1A8F">
        <w:rPr>
          <w:rFonts w:ascii="Times New Roman" w:hAnsi="Times New Roman" w:cs="Times New Roman"/>
          <w:sz w:val="28"/>
          <w:szCs w:val="28"/>
        </w:rPr>
        <w:t>:</w:t>
      </w:r>
      <w:r w:rsidR="002E6CC3">
        <w:rPr>
          <w:rFonts w:ascii="Times New Roman" w:hAnsi="Times New Roman" w:cs="Times New Roman"/>
          <w:sz w:val="28"/>
          <w:szCs w:val="28"/>
        </w:rPr>
        <w:t xml:space="preserve"> если почтальон принесет человеку А. письмо от господина Д., то господин А может сказать, что это всего лишь какой-то кусок бумаги с чернильными каракулями, который ничего иного не содержит и никакого отношения к господину Д. не имеет.</w:t>
      </w:r>
      <w:r w:rsidR="006A1A8F">
        <w:rPr>
          <w:rFonts w:ascii="Times New Roman" w:hAnsi="Times New Roman" w:cs="Times New Roman"/>
          <w:sz w:val="28"/>
          <w:szCs w:val="28"/>
        </w:rPr>
        <w:t xml:space="preserve"> </w:t>
      </w:r>
      <w:r w:rsidR="00DC6F6F">
        <w:rPr>
          <w:rFonts w:ascii="Times New Roman" w:hAnsi="Times New Roman" w:cs="Times New Roman"/>
          <w:sz w:val="28"/>
          <w:szCs w:val="28"/>
        </w:rPr>
        <w:t xml:space="preserve">Таким образом, Варлаам утверждает, что </w:t>
      </w:r>
      <w:r w:rsidR="00FD7202">
        <w:rPr>
          <w:rFonts w:ascii="Times New Roman" w:hAnsi="Times New Roman" w:cs="Times New Roman"/>
          <w:sz w:val="28"/>
          <w:szCs w:val="28"/>
        </w:rPr>
        <w:t xml:space="preserve">если что-то воспринимается чувствами, то это материально и не содержит в себе никакой нематериальной информации. </w:t>
      </w:r>
    </w:p>
    <w:p w14:paraId="4A98FAA0" w14:textId="27F724F4" w:rsidR="00193192" w:rsidRDefault="006A1A8F" w:rsidP="005368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Варлаам пишет, что свет «получает форму». </w:t>
      </w:r>
      <w:r w:rsidR="00FD7202">
        <w:rPr>
          <w:rFonts w:ascii="Times New Roman" w:hAnsi="Times New Roman" w:cs="Times New Roman"/>
          <w:sz w:val="28"/>
          <w:szCs w:val="28"/>
        </w:rPr>
        <w:t>Скорее всего, п</w:t>
      </w:r>
      <w:r>
        <w:rPr>
          <w:rFonts w:ascii="Times New Roman" w:hAnsi="Times New Roman" w:cs="Times New Roman"/>
          <w:sz w:val="28"/>
          <w:szCs w:val="28"/>
        </w:rPr>
        <w:t xml:space="preserve">онятие </w:t>
      </w:r>
      <w:r w:rsidR="00FD7202">
        <w:rPr>
          <w:rFonts w:ascii="Times New Roman" w:hAnsi="Times New Roman" w:cs="Times New Roman"/>
          <w:sz w:val="28"/>
          <w:szCs w:val="28"/>
        </w:rPr>
        <w:t>«</w:t>
      </w:r>
      <w:r>
        <w:rPr>
          <w:rFonts w:ascii="Times New Roman" w:hAnsi="Times New Roman" w:cs="Times New Roman"/>
          <w:sz w:val="28"/>
          <w:szCs w:val="28"/>
        </w:rPr>
        <w:t>форма</w:t>
      </w:r>
      <w:r w:rsidR="00FD7202">
        <w:rPr>
          <w:rFonts w:ascii="Times New Roman" w:hAnsi="Times New Roman" w:cs="Times New Roman"/>
          <w:sz w:val="28"/>
          <w:szCs w:val="28"/>
        </w:rPr>
        <w:t>» здесь было</w:t>
      </w:r>
      <w:r>
        <w:rPr>
          <w:rFonts w:ascii="Times New Roman" w:hAnsi="Times New Roman" w:cs="Times New Roman"/>
          <w:sz w:val="28"/>
          <w:szCs w:val="28"/>
        </w:rPr>
        <w:t xml:space="preserve"> взят</w:t>
      </w:r>
      <w:r w:rsidR="00AA10EC">
        <w:rPr>
          <w:rFonts w:ascii="Times New Roman" w:hAnsi="Times New Roman" w:cs="Times New Roman"/>
          <w:sz w:val="28"/>
          <w:szCs w:val="28"/>
        </w:rPr>
        <w:t>о</w:t>
      </w:r>
      <w:r>
        <w:rPr>
          <w:rFonts w:ascii="Times New Roman" w:hAnsi="Times New Roman" w:cs="Times New Roman"/>
          <w:sz w:val="28"/>
          <w:szCs w:val="28"/>
        </w:rPr>
        <w:t xml:space="preserve"> из понятийного аппарата Аристотеля</w:t>
      </w:r>
      <w:r w:rsidR="00FD7202">
        <w:rPr>
          <w:rFonts w:ascii="Times New Roman" w:hAnsi="Times New Roman" w:cs="Times New Roman"/>
          <w:sz w:val="28"/>
          <w:szCs w:val="28"/>
        </w:rPr>
        <w:t>, где оно</w:t>
      </w:r>
      <w:r>
        <w:rPr>
          <w:rFonts w:ascii="Times New Roman" w:hAnsi="Times New Roman" w:cs="Times New Roman"/>
          <w:sz w:val="28"/>
          <w:szCs w:val="28"/>
        </w:rPr>
        <w:t xml:space="preserve"> обозначает идею, отличную от идеи неоплатоников. Обе эти идеи умопостигаемы, </w:t>
      </w:r>
      <w:r w:rsidR="00FD7202">
        <w:rPr>
          <w:rFonts w:ascii="Times New Roman" w:hAnsi="Times New Roman" w:cs="Times New Roman"/>
          <w:sz w:val="28"/>
          <w:szCs w:val="28"/>
        </w:rPr>
        <w:t>однако</w:t>
      </w:r>
      <w:r>
        <w:rPr>
          <w:rFonts w:ascii="Times New Roman" w:hAnsi="Times New Roman" w:cs="Times New Roman"/>
          <w:sz w:val="28"/>
          <w:szCs w:val="28"/>
        </w:rPr>
        <w:t xml:space="preserve"> аристотелевская форма</w:t>
      </w:r>
      <w:r w:rsidR="00FD7202">
        <w:rPr>
          <w:rFonts w:ascii="Times New Roman" w:hAnsi="Times New Roman" w:cs="Times New Roman"/>
          <w:sz w:val="28"/>
          <w:szCs w:val="28"/>
        </w:rPr>
        <w:t xml:space="preserve">, в отличие от неоплатонической, тесно связана с материей, </w:t>
      </w:r>
      <w:r>
        <w:rPr>
          <w:rFonts w:ascii="Times New Roman" w:hAnsi="Times New Roman" w:cs="Times New Roman"/>
          <w:sz w:val="28"/>
          <w:szCs w:val="28"/>
        </w:rPr>
        <w:t>перевод</w:t>
      </w:r>
      <w:r w:rsidR="00FD7202">
        <w:rPr>
          <w:rFonts w:ascii="Times New Roman" w:hAnsi="Times New Roman" w:cs="Times New Roman"/>
          <w:sz w:val="28"/>
          <w:szCs w:val="28"/>
        </w:rPr>
        <w:t>я</w:t>
      </w:r>
      <w:r>
        <w:rPr>
          <w:rFonts w:ascii="Times New Roman" w:hAnsi="Times New Roman" w:cs="Times New Roman"/>
          <w:sz w:val="28"/>
          <w:szCs w:val="28"/>
        </w:rPr>
        <w:t xml:space="preserve"> </w:t>
      </w:r>
      <w:r w:rsidR="00FD7202">
        <w:rPr>
          <w:rFonts w:ascii="Times New Roman" w:hAnsi="Times New Roman" w:cs="Times New Roman"/>
          <w:sz w:val="28"/>
          <w:szCs w:val="28"/>
        </w:rPr>
        <w:t>последнюю</w:t>
      </w:r>
      <w:r>
        <w:rPr>
          <w:rFonts w:ascii="Times New Roman" w:hAnsi="Times New Roman" w:cs="Times New Roman"/>
          <w:sz w:val="28"/>
          <w:szCs w:val="28"/>
        </w:rPr>
        <w:t xml:space="preserve"> из потенциального состояния в актуальное</w:t>
      </w:r>
      <w:r w:rsidR="00114017">
        <w:rPr>
          <w:rFonts w:ascii="Times New Roman" w:hAnsi="Times New Roman" w:cs="Times New Roman"/>
          <w:sz w:val="28"/>
          <w:szCs w:val="28"/>
        </w:rPr>
        <w:t xml:space="preserve">, формируя устойчивый ментальный образ на основе информации, полученной от чувств. </w:t>
      </w:r>
      <w:r>
        <w:rPr>
          <w:rFonts w:ascii="Times New Roman" w:hAnsi="Times New Roman" w:cs="Times New Roman"/>
          <w:sz w:val="28"/>
          <w:szCs w:val="28"/>
        </w:rPr>
        <w:t xml:space="preserve"> Иными словами, идея-форма является причиной </w:t>
      </w:r>
      <w:r w:rsidR="00D40204">
        <w:rPr>
          <w:rFonts w:ascii="Times New Roman" w:hAnsi="Times New Roman" w:cs="Times New Roman"/>
          <w:sz w:val="28"/>
          <w:szCs w:val="28"/>
        </w:rPr>
        <w:t>воспринимаемого чувствами действия</w:t>
      </w:r>
      <w:r w:rsidR="00D40204">
        <w:rPr>
          <w:rStyle w:val="a3"/>
          <w:rFonts w:ascii="Times New Roman" w:hAnsi="Times New Roman" w:cs="Times New Roman"/>
          <w:sz w:val="28"/>
          <w:szCs w:val="28"/>
        </w:rPr>
        <w:footnoteReference w:id="20"/>
      </w:r>
      <w:r w:rsidR="00D40204">
        <w:rPr>
          <w:rFonts w:ascii="Times New Roman" w:hAnsi="Times New Roman" w:cs="Times New Roman"/>
          <w:sz w:val="28"/>
          <w:szCs w:val="28"/>
        </w:rPr>
        <w:t>.</w:t>
      </w:r>
      <w:r w:rsidR="00CA0147">
        <w:rPr>
          <w:rFonts w:ascii="Times New Roman" w:hAnsi="Times New Roman" w:cs="Times New Roman"/>
          <w:sz w:val="28"/>
          <w:szCs w:val="28"/>
        </w:rPr>
        <w:t xml:space="preserve"> </w:t>
      </w:r>
    </w:p>
    <w:p w14:paraId="038530D6" w14:textId="313DB350" w:rsidR="00BE16F2" w:rsidRPr="00A05B5E" w:rsidRDefault="00471605" w:rsidP="00A05B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Варлаам </w:t>
      </w:r>
      <w:r w:rsidR="00BE16F2">
        <w:rPr>
          <w:rFonts w:ascii="Times New Roman" w:hAnsi="Times New Roman" w:cs="Times New Roman"/>
          <w:sz w:val="28"/>
          <w:szCs w:val="28"/>
        </w:rPr>
        <w:t xml:space="preserve">здесь </w:t>
      </w:r>
      <w:r>
        <w:rPr>
          <w:rFonts w:ascii="Times New Roman" w:hAnsi="Times New Roman" w:cs="Times New Roman"/>
          <w:sz w:val="28"/>
          <w:szCs w:val="28"/>
        </w:rPr>
        <w:t xml:space="preserve">не </w:t>
      </w:r>
      <w:r w:rsidR="00BE16F2">
        <w:rPr>
          <w:rFonts w:ascii="Times New Roman" w:hAnsi="Times New Roman" w:cs="Times New Roman"/>
          <w:sz w:val="28"/>
          <w:szCs w:val="28"/>
        </w:rPr>
        <w:t>соотносит</w:t>
      </w:r>
      <w:r>
        <w:rPr>
          <w:rFonts w:ascii="Times New Roman" w:hAnsi="Times New Roman" w:cs="Times New Roman"/>
          <w:sz w:val="28"/>
          <w:szCs w:val="28"/>
        </w:rPr>
        <w:t xml:space="preserve"> невидимую идею-форму, которая является </w:t>
      </w:r>
      <w:r w:rsidRPr="00FF3BE8">
        <w:rPr>
          <w:rFonts w:ascii="Times New Roman" w:hAnsi="Times New Roman" w:cs="Times New Roman"/>
          <w:sz w:val="28"/>
          <w:szCs w:val="28"/>
        </w:rPr>
        <w:t>целесообразно действующ</w:t>
      </w:r>
      <w:r>
        <w:rPr>
          <w:rFonts w:ascii="Times New Roman" w:hAnsi="Times New Roman" w:cs="Times New Roman"/>
          <w:sz w:val="28"/>
          <w:szCs w:val="28"/>
        </w:rPr>
        <w:t xml:space="preserve">ей </w:t>
      </w:r>
      <w:r w:rsidRPr="00FF3BE8">
        <w:rPr>
          <w:rFonts w:ascii="Times New Roman" w:hAnsi="Times New Roman" w:cs="Times New Roman"/>
          <w:sz w:val="28"/>
          <w:szCs w:val="28"/>
        </w:rPr>
        <w:t>сил</w:t>
      </w:r>
      <w:r>
        <w:rPr>
          <w:rFonts w:ascii="Times New Roman" w:hAnsi="Times New Roman" w:cs="Times New Roman"/>
          <w:sz w:val="28"/>
          <w:szCs w:val="28"/>
        </w:rPr>
        <w:t>ой</w:t>
      </w:r>
      <w:r w:rsidRPr="00FF3BE8">
        <w:rPr>
          <w:rFonts w:ascii="Times New Roman" w:hAnsi="Times New Roman" w:cs="Times New Roman"/>
          <w:sz w:val="28"/>
          <w:szCs w:val="28"/>
        </w:rPr>
        <w:t>, управля</w:t>
      </w:r>
      <w:r>
        <w:rPr>
          <w:rFonts w:ascii="Times New Roman" w:hAnsi="Times New Roman" w:cs="Times New Roman"/>
          <w:sz w:val="28"/>
          <w:szCs w:val="28"/>
        </w:rPr>
        <w:t>ющей</w:t>
      </w:r>
      <w:r w:rsidRPr="00FF3BE8">
        <w:rPr>
          <w:rFonts w:ascii="Times New Roman" w:hAnsi="Times New Roman" w:cs="Times New Roman"/>
          <w:sz w:val="28"/>
          <w:szCs w:val="28"/>
        </w:rPr>
        <w:t xml:space="preserve"> </w:t>
      </w:r>
      <w:r>
        <w:rPr>
          <w:rFonts w:ascii="Times New Roman" w:hAnsi="Times New Roman" w:cs="Times New Roman"/>
          <w:sz w:val="28"/>
          <w:szCs w:val="28"/>
        </w:rPr>
        <w:t>движением частиц</w:t>
      </w:r>
      <w:r w:rsidRPr="00FF3BE8">
        <w:rPr>
          <w:rFonts w:ascii="Times New Roman" w:hAnsi="Times New Roman" w:cs="Times New Roman"/>
          <w:sz w:val="28"/>
          <w:szCs w:val="28"/>
        </w:rPr>
        <w:t xml:space="preserve"> </w:t>
      </w:r>
      <w:r>
        <w:rPr>
          <w:rFonts w:ascii="Times New Roman" w:hAnsi="Times New Roman" w:cs="Times New Roman"/>
          <w:sz w:val="28"/>
          <w:szCs w:val="28"/>
        </w:rPr>
        <w:t xml:space="preserve">света </w:t>
      </w:r>
      <w:r w:rsidRPr="00FF3BE8">
        <w:rPr>
          <w:rFonts w:ascii="Times New Roman" w:hAnsi="Times New Roman" w:cs="Times New Roman"/>
          <w:sz w:val="28"/>
          <w:szCs w:val="28"/>
        </w:rPr>
        <w:t>и сообща</w:t>
      </w:r>
      <w:r>
        <w:rPr>
          <w:rFonts w:ascii="Times New Roman" w:hAnsi="Times New Roman" w:cs="Times New Roman"/>
          <w:sz w:val="28"/>
          <w:szCs w:val="28"/>
        </w:rPr>
        <w:t>ющей</w:t>
      </w:r>
      <w:r w:rsidRPr="00FF3BE8">
        <w:rPr>
          <w:rFonts w:ascii="Times New Roman" w:hAnsi="Times New Roman" w:cs="Times New Roman"/>
          <w:sz w:val="28"/>
          <w:szCs w:val="28"/>
        </w:rPr>
        <w:t xml:space="preserve"> </w:t>
      </w:r>
      <w:r>
        <w:rPr>
          <w:rFonts w:ascii="Times New Roman" w:hAnsi="Times New Roman" w:cs="Times New Roman"/>
          <w:sz w:val="28"/>
          <w:szCs w:val="28"/>
        </w:rPr>
        <w:t>им</w:t>
      </w:r>
      <w:r w:rsidRPr="00FF3BE8">
        <w:rPr>
          <w:rFonts w:ascii="Times New Roman" w:hAnsi="Times New Roman" w:cs="Times New Roman"/>
          <w:sz w:val="28"/>
          <w:szCs w:val="28"/>
        </w:rPr>
        <w:t xml:space="preserve"> целесообразный характер их движения</w:t>
      </w:r>
      <w:r>
        <w:rPr>
          <w:rStyle w:val="a3"/>
          <w:rFonts w:ascii="Times New Roman" w:hAnsi="Times New Roman" w:cs="Times New Roman"/>
          <w:sz w:val="28"/>
          <w:szCs w:val="28"/>
        </w:rPr>
        <w:footnoteReference w:id="21"/>
      </w:r>
      <w:r w:rsidR="00BE16F2">
        <w:rPr>
          <w:rFonts w:ascii="Times New Roman" w:hAnsi="Times New Roman" w:cs="Times New Roman"/>
          <w:sz w:val="28"/>
          <w:szCs w:val="28"/>
        </w:rPr>
        <w:t xml:space="preserve"> с Богом</w:t>
      </w:r>
      <w:r>
        <w:rPr>
          <w:rFonts w:ascii="Times New Roman" w:hAnsi="Times New Roman" w:cs="Times New Roman"/>
          <w:sz w:val="28"/>
          <w:szCs w:val="28"/>
        </w:rPr>
        <w:t xml:space="preserve">. Именно </w:t>
      </w:r>
      <w:r>
        <w:rPr>
          <w:rFonts w:ascii="Times New Roman" w:hAnsi="Times New Roman" w:cs="Times New Roman"/>
          <w:sz w:val="28"/>
          <w:szCs w:val="28"/>
        </w:rPr>
        <w:lastRenderedPageBreak/>
        <w:t xml:space="preserve">эта идея, описывающая </w:t>
      </w:r>
      <w:r w:rsidRPr="00D830D5">
        <w:rPr>
          <w:rFonts w:ascii="Times New Roman" w:hAnsi="Times New Roman" w:cs="Times New Roman"/>
          <w:sz w:val="28"/>
          <w:szCs w:val="28"/>
        </w:rPr>
        <w:t>единство умозрительного и чувственно воспринимаемого</w:t>
      </w:r>
      <w:r w:rsidR="00BE2FBC">
        <w:rPr>
          <w:rFonts w:ascii="Times New Roman" w:hAnsi="Times New Roman" w:cs="Times New Roman"/>
          <w:sz w:val="28"/>
          <w:szCs w:val="28"/>
        </w:rPr>
        <w:t xml:space="preserve"> и</w:t>
      </w:r>
      <w:r>
        <w:rPr>
          <w:rFonts w:ascii="Times New Roman" w:hAnsi="Times New Roman" w:cs="Times New Roman"/>
          <w:sz w:val="28"/>
          <w:szCs w:val="28"/>
        </w:rPr>
        <w:t xml:space="preserve"> называ</w:t>
      </w:r>
      <w:r w:rsidR="00BE16F2">
        <w:rPr>
          <w:rFonts w:ascii="Times New Roman" w:hAnsi="Times New Roman" w:cs="Times New Roman"/>
          <w:sz w:val="28"/>
          <w:szCs w:val="28"/>
        </w:rPr>
        <w:t>емая</w:t>
      </w:r>
      <w:r>
        <w:rPr>
          <w:rFonts w:ascii="Times New Roman" w:hAnsi="Times New Roman" w:cs="Times New Roman"/>
          <w:sz w:val="28"/>
          <w:szCs w:val="28"/>
        </w:rPr>
        <w:t xml:space="preserve"> аристотелевской энергией</w:t>
      </w:r>
      <w:r w:rsidR="00BE2FBC">
        <w:rPr>
          <w:rStyle w:val="a3"/>
          <w:rFonts w:ascii="Times New Roman" w:hAnsi="Times New Roman" w:cs="Times New Roman"/>
          <w:sz w:val="28"/>
          <w:szCs w:val="28"/>
        </w:rPr>
        <w:footnoteReference w:id="22"/>
      </w:r>
      <w:r w:rsidR="00BE16F2">
        <w:rPr>
          <w:rFonts w:ascii="Times New Roman" w:hAnsi="Times New Roman" w:cs="Times New Roman"/>
          <w:sz w:val="28"/>
          <w:szCs w:val="28"/>
        </w:rPr>
        <w:t xml:space="preserve"> использовалась свт. Григорием Паламой для описания Бога</w:t>
      </w:r>
      <w:r>
        <w:rPr>
          <w:rFonts w:ascii="Times New Roman" w:hAnsi="Times New Roman" w:cs="Times New Roman"/>
          <w:sz w:val="28"/>
          <w:szCs w:val="28"/>
        </w:rPr>
        <w:t xml:space="preserve">. Фактически, умопостигаемый бог Варлаама не является причиной действия, а действия в материи, согласно Калабрийцу, существуют сами-по-себе. </w:t>
      </w:r>
      <w:r w:rsidR="00E853CD">
        <w:rPr>
          <w:rFonts w:ascii="Times New Roman" w:hAnsi="Times New Roman" w:cs="Times New Roman"/>
          <w:sz w:val="28"/>
          <w:szCs w:val="28"/>
        </w:rPr>
        <w:t>П</w:t>
      </w:r>
      <w:r w:rsidR="00BE16F2">
        <w:rPr>
          <w:rFonts w:ascii="Times New Roman" w:hAnsi="Times New Roman" w:cs="Times New Roman"/>
          <w:sz w:val="28"/>
          <w:szCs w:val="28"/>
        </w:rPr>
        <w:t xml:space="preserve">арадоксальность </w:t>
      </w:r>
      <w:r w:rsidR="00A05B5E">
        <w:rPr>
          <w:rFonts w:ascii="Times New Roman" w:hAnsi="Times New Roman" w:cs="Times New Roman"/>
          <w:sz w:val="28"/>
          <w:szCs w:val="28"/>
        </w:rPr>
        <w:t>мышления</w:t>
      </w:r>
      <w:r w:rsidR="00BE16F2">
        <w:rPr>
          <w:rFonts w:ascii="Times New Roman" w:hAnsi="Times New Roman" w:cs="Times New Roman"/>
          <w:sz w:val="28"/>
          <w:szCs w:val="28"/>
        </w:rPr>
        <w:t xml:space="preserve"> Варлаама заключается в том, что идея, которая не является Богом, может актуализировать материю, а идея, которая является Богом принципиально не может проявлять себя через материю. </w:t>
      </w:r>
    </w:p>
    <w:p w14:paraId="3A91EEF0" w14:textId="4F600A33" w:rsidR="00866AF3" w:rsidRDefault="00AA10EC" w:rsidP="00866A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302A81">
        <w:rPr>
          <w:rFonts w:ascii="Times New Roman" w:hAnsi="Times New Roman" w:cs="Times New Roman"/>
          <w:sz w:val="28"/>
          <w:szCs w:val="28"/>
        </w:rPr>
        <w:t xml:space="preserve">Фаворский свет </w:t>
      </w:r>
      <w:r w:rsidR="00A05B5E">
        <w:rPr>
          <w:rFonts w:ascii="Times New Roman" w:hAnsi="Times New Roman" w:cs="Times New Roman"/>
          <w:sz w:val="28"/>
          <w:szCs w:val="28"/>
        </w:rPr>
        <w:t>согласно</w:t>
      </w:r>
      <w:r w:rsidR="00302A81">
        <w:rPr>
          <w:rFonts w:ascii="Times New Roman" w:hAnsi="Times New Roman" w:cs="Times New Roman"/>
          <w:sz w:val="28"/>
          <w:szCs w:val="28"/>
        </w:rPr>
        <w:t xml:space="preserve"> Варлааму </w:t>
      </w:r>
      <w:r w:rsidR="00302A81" w:rsidRPr="00302A81">
        <w:rPr>
          <w:rFonts w:ascii="Times New Roman" w:hAnsi="Times New Roman" w:cs="Times New Roman"/>
          <w:sz w:val="28"/>
          <w:szCs w:val="28"/>
        </w:rPr>
        <w:t>«является в зависимости от места и времени, окрашивает воздух, в один момент образовывается и является, а в другой момент разрушается и обращается в небытие, поскольку он воздействует на воображение, делим на части и ограничен»</w:t>
      </w:r>
      <w:r w:rsidR="00BE16F2">
        <w:rPr>
          <w:rStyle w:val="a3"/>
          <w:rFonts w:ascii="Times New Roman" w:hAnsi="Times New Roman" w:cs="Times New Roman"/>
          <w:sz w:val="28"/>
          <w:szCs w:val="28"/>
        </w:rPr>
        <w:footnoteReference w:id="23"/>
      </w:r>
      <w:r w:rsidR="00302A81">
        <w:rPr>
          <w:rFonts w:ascii="Times New Roman" w:hAnsi="Times New Roman" w:cs="Times New Roman"/>
          <w:sz w:val="28"/>
          <w:szCs w:val="28"/>
        </w:rPr>
        <w:t>.</w:t>
      </w:r>
      <w:r w:rsidR="00403D98">
        <w:rPr>
          <w:rFonts w:ascii="Times New Roman" w:hAnsi="Times New Roman" w:cs="Times New Roman"/>
          <w:sz w:val="28"/>
          <w:szCs w:val="28"/>
        </w:rPr>
        <w:t xml:space="preserve"> Калабрийский богослов </w:t>
      </w:r>
      <w:r w:rsidR="00A05B5E">
        <w:rPr>
          <w:rFonts w:ascii="Times New Roman" w:hAnsi="Times New Roman" w:cs="Times New Roman"/>
          <w:sz w:val="28"/>
          <w:szCs w:val="28"/>
        </w:rPr>
        <w:t>характеризует</w:t>
      </w:r>
      <w:r w:rsidR="00403D98">
        <w:rPr>
          <w:rFonts w:ascii="Times New Roman" w:hAnsi="Times New Roman" w:cs="Times New Roman"/>
          <w:sz w:val="28"/>
          <w:szCs w:val="28"/>
        </w:rPr>
        <w:t xml:space="preserve"> здесь Фаворский свет как некое </w:t>
      </w:r>
      <w:r w:rsidR="00A05B5E">
        <w:rPr>
          <w:rFonts w:ascii="Times New Roman" w:hAnsi="Times New Roman" w:cs="Times New Roman"/>
          <w:sz w:val="28"/>
          <w:szCs w:val="28"/>
        </w:rPr>
        <w:t xml:space="preserve">материальное </w:t>
      </w:r>
      <w:r w:rsidR="00403D98">
        <w:rPr>
          <w:rFonts w:ascii="Times New Roman" w:hAnsi="Times New Roman" w:cs="Times New Roman"/>
          <w:sz w:val="28"/>
          <w:szCs w:val="28"/>
        </w:rPr>
        <w:t xml:space="preserve">явление, процесс взаимодействие частиц в пространственно-временном континууме, </w:t>
      </w:r>
      <w:r w:rsidR="00A05B5E">
        <w:rPr>
          <w:rFonts w:ascii="Times New Roman" w:hAnsi="Times New Roman" w:cs="Times New Roman"/>
          <w:sz w:val="28"/>
          <w:szCs w:val="28"/>
        </w:rPr>
        <w:t xml:space="preserve">которые </w:t>
      </w:r>
      <w:r w:rsidR="007D5E24">
        <w:rPr>
          <w:rFonts w:ascii="Times New Roman" w:hAnsi="Times New Roman" w:cs="Times New Roman"/>
          <w:sz w:val="28"/>
          <w:szCs w:val="28"/>
        </w:rPr>
        <w:t>по</w:t>
      </w:r>
      <w:r w:rsidR="00403D98">
        <w:rPr>
          <w:rFonts w:ascii="Times New Roman" w:hAnsi="Times New Roman" w:cs="Times New Roman"/>
          <w:sz w:val="28"/>
          <w:szCs w:val="28"/>
        </w:rPr>
        <w:t>являю</w:t>
      </w:r>
      <w:r w:rsidR="00A05B5E">
        <w:rPr>
          <w:rFonts w:ascii="Times New Roman" w:hAnsi="Times New Roman" w:cs="Times New Roman"/>
          <w:sz w:val="28"/>
          <w:szCs w:val="28"/>
        </w:rPr>
        <w:t>тся,</w:t>
      </w:r>
      <w:r w:rsidR="00403D98">
        <w:rPr>
          <w:rFonts w:ascii="Times New Roman" w:hAnsi="Times New Roman" w:cs="Times New Roman"/>
          <w:sz w:val="28"/>
          <w:szCs w:val="28"/>
        </w:rPr>
        <w:t xml:space="preserve"> </w:t>
      </w:r>
      <w:r w:rsidR="00A05B5E">
        <w:rPr>
          <w:rFonts w:ascii="Times New Roman" w:hAnsi="Times New Roman" w:cs="Times New Roman"/>
          <w:sz w:val="28"/>
          <w:szCs w:val="28"/>
        </w:rPr>
        <w:t>существую</w:t>
      </w:r>
      <w:r w:rsidR="007D5E24">
        <w:rPr>
          <w:rFonts w:ascii="Times New Roman" w:hAnsi="Times New Roman" w:cs="Times New Roman"/>
          <w:sz w:val="28"/>
          <w:szCs w:val="28"/>
        </w:rPr>
        <w:t>т</w:t>
      </w:r>
      <w:r w:rsidR="00A05B5E">
        <w:rPr>
          <w:rFonts w:ascii="Times New Roman" w:hAnsi="Times New Roman" w:cs="Times New Roman"/>
          <w:sz w:val="28"/>
          <w:szCs w:val="28"/>
        </w:rPr>
        <w:t xml:space="preserve"> </w:t>
      </w:r>
      <w:r w:rsidR="00403D98">
        <w:rPr>
          <w:rFonts w:ascii="Times New Roman" w:hAnsi="Times New Roman" w:cs="Times New Roman"/>
          <w:sz w:val="28"/>
          <w:szCs w:val="28"/>
        </w:rPr>
        <w:t>и исчезаю</w:t>
      </w:r>
      <w:r w:rsidR="007D5E24">
        <w:rPr>
          <w:rFonts w:ascii="Times New Roman" w:hAnsi="Times New Roman" w:cs="Times New Roman"/>
          <w:sz w:val="28"/>
          <w:szCs w:val="28"/>
        </w:rPr>
        <w:t>т</w:t>
      </w:r>
      <w:r w:rsidR="00403D98">
        <w:rPr>
          <w:rFonts w:ascii="Times New Roman" w:hAnsi="Times New Roman" w:cs="Times New Roman"/>
          <w:sz w:val="28"/>
          <w:szCs w:val="28"/>
        </w:rPr>
        <w:t xml:space="preserve"> как бы сами-по-себе, без какого бы то ни было влияния Бога.</w:t>
      </w:r>
      <w:r w:rsidR="001E3AE9">
        <w:rPr>
          <w:rFonts w:ascii="Times New Roman" w:hAnsi="Times New Roman" w:cs="Times New Roman"/>
          <w:sz w:val="28"/>
          <w:szCs w:val="28"/>
        </w:rPr>
        <w:t xml:space="preserve"> </w:t>
      </w:r>
      <w:r w:rsidR="00FA30D4">
        <w:rPr>
          <w:rFonts w:ascii="Times New Roman" w:hAnsi="Times New Roman" w:cs="Times New Roman"/>
          <w:sz w:val="28"/>
          <w:szCs w:val="28"/>
        </w:rPr>
        <w:t xml:space="preserve">Примечательно, что </w:t>
      </w:r>
      <w:r w:rsidR="001E3AE9">
        <w:rPr>
          <w:rFonts w:ascii="Times New Roman" w:hAnsi="Times New Roman" w:cs="Times New Roman"/>
          <w:sz w:val="28"/>
          <w:szCs w:val="28"/>
        </w:rPr>
        <w:t xml:space="preserve">Варлаам </w:t>
      </w:r>
      <w:r w:rsidR="00FA30D4">
        <w:rPr>
          <w:rFonts w:ascii="Times New Roman" w:hAnsi="Times New Roman" w:cs="Times New Roman"/>
          <w:sz w:val="28"/>
          <w:szCs w:val="28"/>
        </w:rPr>
        <w:t xml:space="preserve">пользуется </w:t>
      </w:r>
      <w:r w:rsidR="001E3AE9">
        <w:rPr>
          <w:rFonts w:ascii="Times New Roman" w:hAnsi="Times New Roman" w:cs="Times New Roman"/>
          <w:sz w:val="28"/>
          <w:szCs w:val="28"/>
        </w:rPr>
        <w:t>здесь термин</w:t>
      </w:r>
      <w:r w:rsidR="00FA30D4">
        <w:rPr>
          <w:rFonts w:ascii="Times New Roman" w:hAnsi="Times New Roman" w:cs="Times New Roman"/>
          <w:sz w:val="28"/>
          <w:szCs w:val="28"/>
        </w:rPr>
        <w:t xml:space="preserve">ом «явление» вместо традиционного для православного богословия термина </w:t>
      </w:r>
      <w:r w:rsidR="001E3AE9">
        <w:rPr>
          <w:rFonts w:ascii="Times New Roman" w:hAnsi="Times New Roman" w:cs="Times New Roman"/>
          <w:sz w:val="28"/>
          <w:szCs w:val="28"/>
        </w:rPr>
        <w:t>«проявление»</w:t>
      </w:r>
      <w:r w:rsidR="00AF448E">
        <w:rPr>
          <w:rFonts w:ascii="Times New Roman" w:hAnsi="Times New Roman" w:cs="Times New Roman"/>
          <w:sz w:val="28"/>
          <w:szCs w:val="28"/>
        </w:rPr>
        <w:t xml:space="preserve">, </w:t>
      </w:r>
      <w:r w:rsidR="00280D64">
        <w:rPr>
          <w:rFonts w:ascii="Times New Roman" w:hAnsi="Times New Roman" w:cs="Times New Roman"/>
          <w:sz w:val="28"/>
          <w:szCs w:val="28"/>
        </w:rPr>
        <w:t xml:space="preserve">подчеркивая </w:t>
      </w:r>
      <w:r w:rsidR="00FA30D4">
        <w:rPr>
          <w:rFonts w:ascii="Times New Roman" w:hAnsi="Times New Roman" w:cs="Times New Roman"/>
          <w:sz w:val="28"/>
          <w:szCs w:val="28"/>
        </w:rPr>
        <w:t xml:space="preserve">этим </w:t>
      </w:r>
      <w:r w:rsidR="00280D64">
        <w:rPr>
          <w:rFonts w:ascii="Times New Roman" w:hAnsi="Times New Roman" w:cs="Times New Roman"/>
          <w:sz w:val="28"/>
          <w:szCs w:val="28"/>
        </w:rPr>
        <w:t>отказ</w:t>
      </w:r>
      <w:r w:rsidR="00AF448E">
        <w:rPr>
          <w:rFonts w:ascii="Times New Roman" w:hAnsi="Times New Roman" w:cs="Times New Roman"/>
          <w:sz w:val="28"/>
          <w:szCs w:val="28"/>
        </w:rPr>
        <w:t xml:space="preserve"> от идеи отражения трансцендентного в материи.</w:t>
      </w:r>
      <w:r w:rsidR="00280D64">
        <w:rPr>
          <w:rFonts w:ascii="Times New Roman" w:hAnsi="Times New Roman" w:cs="Times New Roman"/>
          <w:sz w:val="28"/>
          <w:szCs w:val="28"/>
        </w:rPr>
        <w:t xml:space="preserve"> Иными словами, материя у еретика является «недоматерией», поскольку не может отражать и переносить информацию</w:t>
      </w:r>
      <w:r w:rsidR="00FA30D4">
        <w:rPr>
          <w:rFonts w:ascii="Times New Roman" w:hAnsi="Times New Roman" w:cs="Times New Roman"/>
          <w:sz w:val="28"/>
          <w:szCs w:val="28"/>
        </w:rPr>
        <w:t>,</w:t>
      </w:r>
      <w:r w:rsidR="00A675C6">
        <w:rPr>
          <w:rFonts w:ascii="Times New Roman" w:hAnsi="Times New Roman" w:cs="Times New Roman"/>
          <w:sz w:val="28"/>
          <w:szCs w:val="28"/>
        </w:rPr>
        <w:t xml:space="preserve"> а</w:t>
      </w:r>
      <w:r w:rsidR="00FA30D4">
        <w:rPr>
          <w:rFonts w:ascii="Times New Roman" w:hAnsi="Times New Roman" w:cs="Times New Roman"/>
          <w:sz w:val="28"/>
          <w:szCs w:val="28"/>
        </w:rPr>
        <w:t xml:space="preserve"> Бог становится «недобогом», потому что не может коммуницировать с человеком.</w:t>
      </w:r>
    </w:p>
    <w:p w14:paraId="5FE12156" w14:textId="2251DBBA" w:rsidR="00050B06" w:rsidRDefault="00AA10EC" w:rsidP="004241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Позицию Варлаама</w:t>
      </w:r>
      <w:r w:rsidR="00FA30D4">
        <w:rPr>
          <w:rFonts w:ascii="Times New Roman" w:hAnsi="Times New Roman" w:cs="Times New Roman"/>
          <w:sz w:val="28"/>
          <w:szCs w:val="28"/>
        </w:rPr>
        <w:t xml:space="preserve"> в отношении к материи</w:t>
      </w:r>
      <w:r>
        <w:rPr>
          <w:rFonts w:ascii="Times New Roman" w:hAnsi="Times New Roman" w:cs="Times New Roman"/>
          <w:sz w:val="28"/>
          <w:szCs w:val="28"/>
        </w:rPr>
        <w:t xml:space="preserve"> можно охарактеризовать как </w:t>
      </w:r>
      <w:r w:rsidRPr="005B3222">
        <w:rPr>
          <w:rFonts w:ascii="Times New Roman" w:hAnsi="Times New Roman" w:cs="Times New Roman"/>
          <w:i/>
          <w:iCs/>
          <w:sz w:val="28"/>
          <w:szCs w:val="28"/>
        </w:rPr>
        <w:t>механицизм</w:t>
      </w:r>
      <w:r>
        <w:rPr>
          <w:rFonts w:ascii="Times New Roman" w:hAnsi="Times New Roman" w:cs="Times New Roman"/>
          <w:sz w:val="28"/>
          <w:szCs w:val="28"/>
        </w:rPr>
        <w:t xml:space="preserve"> (крайняя форма </w:t>
      </w:r>
      <w:r w:rsidRPr="005B3222">
        <w:rPr>
          <w:rFonts w:ascii="Times New Roman" w:hAnsi="Times New Roman" w:cs="Times New Roman"/>
          <w:i/>
          <w:iCs/>
          <w:sz w:val="28"/>
          <w:szCs w:val="28"/>
        </w:rPr>
        <w:t>редукционизма</w:t>
      </w:r>
      <w:r>
        <w:rPr>
          <w:rFonts w:ascii="Times New Roman" w:hAnsi="Times New Roman" w:cs="Times New Roman"/>
          <w:sz w:val="28"/>
          <w:szCs w:val="28"/>
        </w:rPr>
        <w:t xml:space="preserve">) – </w:t>
      </w:r>
      <w:r w:rsidRPr="000D762A">
        <w:rPr>
          <w:rFonts w:ascii="Times New Roman" w:hAnsi="Times New Roman" w:cs="Times New Roman"/>
          <w:sz w:val="28"/>
          <w:szCs w:val="28"/>
        </w:rPr>
        <w:t xml:space="preserve">миропонимание, основанное на убеждении в том, что явление </w:t>
      </w:r>
      <w:r>
        <w:rPr>
          <w:rFonts w:ascii="Times New Roman" w:hAnsi="Times New Roman" w:cs="Times New Roman"/>
          <w:sz w:val="28"/>
          <w:szCs w:val="28"/>
        </w:rPr>
        <w:t>высокого уровня</w:t>
      </w:r>
      <w:r w:rsidRPr="000D762A">
        <w:rPr>
          <w:rFonts w:ascii="Times New Roman" w:hAnsi="Times New Roman" w:cs="Times New Roman"/>
          <w:sz w:val="28"/>
          <w:szCs w:val="28"/>
        </w:rPr>
        <w:t xml:space="preserve"> сложности</w:t>
      </w:r>
      <w:r w:rsidR="00ED2C56">
        <w:rPr>
          <w:rFonts w:ascii="Times New Roman" w:hAnsi="Times New Roman" w:cs="Times New Roman"/>
          <w:sz w:val="28"/>
          <w:szCs w:val="28"/>
        </w:rPr>
        <w:t xml:space="preserve"> </w:t>
      </w:r>
      <w:r w:rsidRPr="000D762A">
        <w:rPr>
          <w:rFonts w:ascii="Times New Roman" w:hAnsi="Times New Roman" w:cs="Times New Roman"/>
          <w:sz w:val="28"/>
          <w:szCs w:val="28"/>
        </w:rPr>
        <w:t xml:space="preserve">может быть описано </w:t>
      </w:r>
      <w:r>
        <w:rPr>
          <w:rFonts w:ascii="Times New Roman" w:hAnsi="Times New Roman" w:cs="Times New Roman"/>
          <w:sz w:val="28"/>
          <w:szCs w:val="28"/>
        </w:rPr>
        <w:t>взаимодействи</w:t>
      </w:r>
      <w:r w:rsidR="00ED2C56">
        <w:rPr>
          <w:rFonts w:ascii="Times New Roman" w:hAnsi="Times New Roman" w:cs="Times New Roman"/>
          <w:sz w:val="28"/>
          <w:szCs w:val="28"/>
        </w:rPr>
        <w:t>ем</w:t>
      </w:r>
      <w:r>
        <w:rPr>
          <w:rFonts w:ascii="Times New Roman" w:hAnsi="Times New Roman" w:cs="Times New Roman"/>
          <w:sz w:val="28"/>
          <w:szCs w:val="28"/>
        </w:rPr>
        <w:t xml:space="preserve"> </w:t>
      </w:r>
      <w:r w:rsidR="00ED2C56">
        <w:rPr>
          <w:rFonts w:ascii="Times New Roman" w:hAnsi="Times New Roman" w:cs="Times New Roman"/>
          <w:sz w:val="28"/>
          <w:szCs w:val="28"/>
        </w:rPr>
        <w:t>его частей</w:t>
      </w:r>
      <w:r>
        <w:rPr>
          <w:rFonts w:ascii="Times New Roman" w:hAnsi="Times New Roman" w:cs="Times New Roman"/>
          <w:sz w:val="28"/>
          <w:szCs w:val="28"/>
        </w:rPr>
        <w:t>.</w:t>
      </w:r>
      <w:r w:rsidR="00ED2C56">
        <w:rPr>
          <w:rFonts w:ascii="Times New Roman" w:hAnsi="Times New Roman" w:cs="Times New Roman"/>
          <w:sz w:val="28"/>
          <w:szCs w:val="28"/>
        </w:rPr>
        <w:t xml:space="preserve"> </w:t>
      </w:r>
      <w:r w:rsidR="00050B06">
        <w:rPr>
          <w:rFonts w:ascii="Times New Roman" w:hAnsi="Times New Roman" w:cs="Times New Roman"/>
          <w:sz w:val="28"/>
          <w:szCs w:val="28"/>
        </w:rPr>
        <w:t xml:space="preserve">У Калабрийца, как и в </w:t>
      </w:r>
      <w:r w:rsidR="00FA30D4">
        <w:rPr>
          <w:rFonts w:ascii="Times New Roman" w:hAnsi="Times New Roman" w:cs="Times New Roman"/>
          <w:sz w:val="28"/>
          <w:szCs w:val="28"/>
        </w:rPr>
        <w:t>механицизме</w:t>
      </w:r>
      <w:r w:rsidR="00050B06">
        <w:rPr>
          <w:rFonts w:ascii="Times New Roman" w:hAnsi="Times New Roman" w:cs="Times New Roman"/>
          <w:sz w:val="28"/>
          <w:szCs w:val="28"/>
        </w:rPr>
        <w:t>,</w:t>
      </w:r>
      <w:r w:rsidR="00FA30D4">
        <w:rPr>
          <w:rFonts w:ascii="Times New Roman" w:hAnsi="Times New Roman" w:cs="Times New Roman"/>
          <w:sz w:val="28"/>
          <w:szCs w:val="28"/>
        </w:rPr>
        <w:t xml:space="preserve"> Бог не вмешивается </w:t>
      </w:r>
      <w:r w:rsidR="00FA30D4" w:rsidRPr="00F14BEC">
        <w:rPr>
          <w:rFonts w:ascii="Times New Roman" w:hAnsi="Times New Roman" w:cs="Times New Roman"/>
          <w:sz w:val="28"/>
          <w:szCs w:val="28"/>
        </w:rPr>
        <w:t>в ход развития этого м</w:t>
      </w:r>
      <w:r w:rsidR="00FA30D4">
        <w:rPr>
          <w:rFonts w:ascii="Times New Roman" w:hAnsi="Times New Roman" w:cs="Times New Roman"/>
          <w:sz w:val="28"/>
          <w:szCs w:val="28"/>
        </w:rPr>
        <w:t>ира</w:t>
      </w:r>
      <w:r w:rsidR="00FA30D4">
        <w:rPr>
          <w:rStyle w:val="a3"/>
          <w:rFonts w:ascii="Times New Roman" w:hAnsi="Times New Roman" w:cs="Times New Roman"/>
          <w:sz w:val="28"/>
          <w:szCs w:val="28"/>
        </w:rPr>
        <w:footnoteReference w:id="24"/>
      </w:r>
      <w:r w:rsidR="00FA30D4" w:rsidRPr="00F14BEC">
        <w:rPr>
          <w:rFonts w:ascii="Times New Roman" w:hAnsi="Times New Roman" w:cs="Times New Roman"/>
          <w:sz w:val="28"/>
          <w:szCs w:val="28"/>
        </w:rPr>
        <w:t>.</w:t>
      </w:r>
      <w:r w:rsidR="00FA30D4">
        <w:rPr>
          <w:rFonts w:ascii="Times New Roman" w:hAnsi="Times New Roman" w:cs="Times New Roman"/>
          <w:sz w:val="28"/>
          <w:szCs w:val="28"/>
        </w:rPr>
        <w:t xml:space="preserve"> </w:t>
      </w:r>
    </w:p>
    <w:p w14:paraId="0A71EE9D" w14:textId="4E88F5CD" w:rsidR="00F14BEC" w:rsidRDefault="00050B06" w:rsidP="004241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Интересно, что м</w:t>
      </w:r>
      <w:r w:rsidR="00ED2C56">
        <w:rPr>
          <w:rFonts w:ascii="Times New Roman" w:hAnsi="Times New Roman" w:cs="Times New Roman"/>
          <w:sz w:val="28"/>
          <w:szCs w:val="28"/>
        </w:rPr>
        <w:t>еханицизм стал господствующим направлением мысли в</w:t>
      </w:r>
      <w:r w:rsidR="00ED2C56" w:rsidRPr="00ED2C56">
        <w:rPr>
          <w:rFonts w:ascii="Times New Roman" w:hAnsi="Times New Roman" w:cs="Times New Roman"/>
          <w:sz w:val="28"/>
          <w:szCs w:val="28"/>
        </w:rPr>
        <w:t xml:space="preserve"> 16–18 вв.</w:t>
      </w:r>
      <w:r w:rsidR="00ED2C56">
        <w:rPr>
          <w:rFonts w:ascii="Times New Roman" w:hAnsi="Times New Roman" w:cs="Times New Roman"/>
          <w:sz w:val="28"/>
          <w:szCs w:val="28"/>
        </w:rPr>
        <w:t>, то есть уже через 200 лет после Варлаама</w:t>
      </w:r>
      <w:r>
        <w:rPr>
          <w:rFonts w:ascii="Times New Roman" w:hAnsi="Times New Roman" w:cs="Times New Roman"/>
          <w:sz w:val="28"/>
          <w:szCs w:val="28"/>
        </w:rPr>
        <w:t>, и</w:t>
      </w:r>
      <w:r w:rsidR="00CE6DB3">
        <w:rPr>
          <w:rFonts w:ascii="Times New Roman" w:hAnsi="Times New Roman" w:cs="Times New Roman"/>
          <w:sz w:val="28"/>
          <w:szCs w:val="28"/>
        </w:rPr>
        <w:t xml:space="preserve"> </w:t>
      </w:r>
      <w:r w:rsidR="00CE6DB3" w:rsidRPr="00CE6DB3">
        <w:rPr>
          <w:rFonts w:ascii="Times New Roman" w:hAnsi="Times New Roman" w:cs="Times New Roman"/>
          <w:sz w:val="28"/>
          <w:szCs w:val="28"/>
        </w:rPr>
        <w:t xml:space="preserve">нашел распространение в мировоззрении </w:t>
      </w:r>
      <w:r w:rsidR="00CE6DB3">
        <w:rPr>
          <w:rFonts w:ascii="Times New Roman" w:hAnsi="Times New Roman" w:cs="Times New Roman"/>
          <w:sz w:val="28"/>
          <w:szCs w:val="28"/>
        </w:rPr>
        <w:t xml:space="preserve">таких </w:t>
      </w:r>
      <w:r w:rsidR="00CE6DB3" w:rsidRPr="00CE6DB3">
        <w:rPr>
          <w:rFonts w:ascii="Times New Roman" w:hAnsi="Times New Roman" w:cs="Times New Roman"/>
          <w:sz w:val="28"/>
          <w:szCs w:val="28"/>
        </w:rPr>
        <w:t xml:space="preserve">философов-материалистов </w:t>
      </w:r>
      <w:r w:rsidR="00CE6DB3">
        <w:rPr>
          <w:rFonts w:ascii="Times New Roman" w:hAnsi="Times New Roman" w:cs="Times New Roman"/>
          <w:sz w:val="28"/>
          <w:szCs w:val="28"/>
        </w:rPr>
        <w:t xml:space="preserve">как </w:t>
      </w:r>
      <w:r w:rsidR="00CE6DB3" w:rsidRPr="00CE6DB3">
        <w:rPr>
          <w:rFonts w:ascii="Times New Roman" w:hAnsi="Times New Roman" w:cs="Times New Roman"/>
          <w:sz w:val="28"/>
          <w:szCs w:val="28"/>
        </w:rPr>
        <w:t>Гоббс, Ламетри</w:t>
      </w:r>
      <w:r w:rsidR="00CE6DB3">
        <w:rPr>
          <w:rFonts w:ascii="Times New Roman" w:hAnsi="Times New Roman" w:cs="Times New Roman"/>
          <w:sz w:val="28"/>
          <w:szCs w:val="28"/>
        </w:rPr>
        <w:t xml:space="preserve"> и</w:t>
      </w:r>
      <w:r w:rsidR="00CE6DB3" w:rsidRPr="00CE6DB3">
        <w:rPr>
          <w:rFonts w:ascii="Times New Roman" w:hAnsi="Times New Roman" w:cs="Times New Roman"/>
          <w:sz w:val="28"/>
          <w:szCs w:val="28"/>
        </w:rPr>
        <w:t xml:space="preserve"> Гольбах</w:t>
      </w:r>
      <w:r w:rsidR="00CE6DB3">
        <w:rPr>
          <w:rFonts w:ascii="Times New Roman" w:hAnsi="Times New Roman" w:cs="Times New Roman"/>
          <w:sz w:val="28"/>
          <w:szCs w:val="28"/>
        </w:rPr>
        <w:t>.</w:t>
      </w:r>
      <w:r w:rsidR="00D2573B">
        <w:rPr>
          <w:rFonts w:ascii="Times New Roman" w:hAnsi="Times New Roman" w:cs="Times New Roman"/>
          <w:sz w:val="28"/>
          <w:szCs w:val="28"/>
        </w:rPr>
        <w:t xml:space="preserve"> Так, английский философ Томас Гоббс (1588-1679 гг) сочетал </w:t>
      </w:r>
      <w:r w:rsidR="00D2573B" w:rsidRPr="00D2573B">
        <w:rPr>
          <w:rFonts w:ascii="Times New Roman" w:hAnsi="Times New Roman" w:cs="Times New Roman"/>
          <w:sz w:val="28"/>
          <w:szCs w:val="28"/>
        </w:rPr>
        <w:t>материалистическое понимание природы</w:t>
      </w:r>
      <w:r w:rsidR="00D2573B">
        <w:rPr>
          <w:rFonts w:ascii="Times New Roman" w:hAnsi="Times New Roman" w:cs="Times New Roman"/>
          <w:sz w:val="28"/>
          <w:szCs w:val="28"/>
        </w:rPr>
        <w:t xml:space="preserve"> </w:t>
      </w:r>
      <w:r w:rsidR="00D2573B" w:rsidRPr="00D2573B">
        <w:rPr>
          <w:rFonts w:ascii="Times New Roman" w:hAnsi="Times New Roman" w:cs="Times New Roman"/>
          <w:sz w:val="28"/>
          <w:szCs w:val="28"/>
        </w:rPr>
        <w:t>со своеобразным богословием, близким к деизму, согласно к</w:t>
      </w:r>
      <w:r w:rsidR="00A16403">
        <w:rPr>
          <w:rFonts w:ascii="Times New Roman" w:hAnsi="Times New Roman" w:cs="Times New Roman"/>
          <w:sz w:val="28"/>
          <w:szCs w:val="28"/>
        </w:rPr>
        <w:t>ото</w:t>
      </w:r>
      <w:r w:rsidR="00D2573B" w:rsidRPr="00D2573B">
        <w:rPr>
          <w:rFonts w:ascii="Times New Roman" w:hAnsi="Times New Roman" w:cs="Times New Roman"/>
          <w:sz w:val="28"/>
          <w:szCs w:val="28"/>
        </w:rPr>
        <w:t>рому Бог понимается как «первичная и предвечная Причина всех вещей»</w:t>
      </w:r>
      <w:r w:rsidR="00D2573B">
        <w:rPr>
          <w:rFonts w:ascii="Times New Roman" w:hAnsi="Times New Roman" w:cs="Times New Roman"/>
          <w:sz w:val="28"/>
          <w:szCs w:val="28"/>
        </w:rPr>
        <w:t>, но не вмешивающаяся в дела тварного мира</w:t>
      </w:r>
      <w:r w:rsidR="00A16403">
        <w:rPr>
          <w:rStyle w:val="a3"/>
          <w:rFonts w:ascii="Times New Roman" w:hAnsi="Times New Roman" w:cs="Times New Roman"/>
          <w:sz w:val="28"/>
          <w:szCs w:val="28"/>
        </w:rPr>
        <w:footnoteReference w:id="25"/>
      </w:r>
      <w:r w:rsidR="00D2573B">
        <w:rPr>
          <w:rFonts w:ascii="Times New Roman" w:hAnsi="Times New Roman" w:cs="Times New Roman"/>
          <w:sz w:val="28"/>
          <w:szCs w:val="28"/>
        </w:rPr>
        <w:t xml:space="preserve">. </w:t>
      </w:r>
      <w:r w:rsidR="00A16403">
        <w:rPr>
          <w:rFonts w:ascii="Times New Roman" w:hAnsi="Times New Roman" w:cs="Times New Roman"/>
          <w:sz w:val="28"/>
          <w:szCs w:val="28"/>
        </w:rPr>
        <w:t>Подобно Варлааму,</w:t>
      </w:r>
      <w:r w:rsidR="00A16403" w:rsidRPr="00A16403">
        <w:rPr>
          <w:rFonts w:ascii="Times New Roman" w:hAnsi="Times New Roman" w:cs="Times New Roman"/>
          <w:sz w:val="28"/>
          <w:szCs w:val="28"/>
        </w:rPr>
        <w:t xml:space="preserve"> Гоббс</w:t>
      </w:r>
      <w:r w:rsidR="00A16403">
        <w:rPr>
          <w:rFonts w:ascii="Times New Roman" w:hAnsi="Times New Roman" w:cs="Times New Roman"/>
          <w:sz w:val="28"/>
          <w:szCs w:val="28"/>
        </w:rPr>
        <w:t>у был присущ механицизм в понимании</w:t>
      </w:r>
      <w:r w:rsidR="00A16403" w:rsidRPr="00A16403">
        <w:rPr>
          <w:rFonts w:ascii="Times New Roman" w:hAnsi="Times New Roman" w:cs="Times New Roman"/>
          <w:sz w:val="28"/>
          <w:szCs w:val="28"/>
        </w:rPr>
        <w:t xml:space="preserve"> причинности. </w:t>
      </w:r>
      <w:r w:rsidR="00A16403">
        <w:rPr>
          <w:rFonts w:ascii="Times New Roman" w:hAnsi="Times New Roman" w:cs="Times New Roman"/>
          <w:sz w:val="28"/>
          <w:szCs w:val="28"/>
        </w:rPr>
        <w:t xml:space="preserve">Оба богослова </w:t>
      </w:r>
      <w:r w:rsidR="00A16403" w:rsidRPr="00A16403">
        <w:rPr>
          <w:rFonts w:ascii="Times New Roman" w:hAnsi="Times New Roman" w:cs="Times New Roman"/>
          <w:sz w:val="28"/>
          <w:szCs w:val="28"/>
        </w:rPr>
        <w:t>призн</w:t>
      </w:r>
      <w:r w:rsidR="0002699A">
        <w:rPr>
          <w:rFonts w:ascii="Times New Roman" w:hAnsi="Times New Roman" w:cs="Times New Roman"/>
          <w:sz w:val="28"/>
          <w:szCs w:val="28"/>
        </w:rPr>
        <w:t>ают</w:t>
      </w:r>
      <w:r w:rsidR="00A16403" w:rsidRPr="00A16403">
        <w:rPr>
          <w:rFonts w:ascii="Times New Roman" w:hAnsi="Times New Roman" w:cs="Times New Roman"/>
          <w:sz w:val="28"/>
          <w:szCs w:val="28"/>
        </w:rPr>
        <w:t xml:space="preserve"> только материальные и действующие «ближайшие причины», фиксируемые в </w:t>
      </w:r>
      <w:r w:rsidR="0002699A">
        <w:rPr>
          <w:rFonts w:ascii="Times New Roman" w:hAnsi="Times New Roman" w:cs="Times New Roman"/>
          <w:sz w:val="28"/>
          <w:szCs w:val="28"/>
        </w:rPr>
        <w:t xml:space="preserve">чувственном </w:t>
      </w:r>
      <w:r w:rsidR="00A16403" w:rsidRPr="00A16403">
        <w:rPr>
          <w:rFonts w:ascii="Times New Roman" w:hAnsi="Times New Roman" w:cs="Times New Roman"/>
          <w:sz w:val="28"/>
          <w:szCs w:val="28"/>
        </w:rPr>
        <w:t>опыте</w:t>
      </w:r>
      <w:r w:rsidR="007D4A0E">
        <w:rPr>
          <w:rStyle w:val="a3"/>
          <w:rFonts w:ascii="Times New Roman" w:hAnsi="Times New Roman" w:cs="Times New Roman"/>
          <w:sz w:val="28"/>
          <w:szCs w:val="28"/>
        </w:rPr>
        <w:footnoteReference w:id="26"/>
      </w:r>
      <w:r w:rsidR="00A16403" w:rsidRPr="00A16403">
        <w:rPr>
          <w:rFonts w:ascii="Times New Roman" w:hAnsi="Times New Roman" w:cs="Times New Roman"/>
          <w:sz w:val="28"/>
          <w:szCs w:val="28"/>
        </w:rPr>
        <w:t>. </w:t>
      </w:r>
    </w:p>
    <w:p w14:paraId="4F572DA8" w14:textId="73412A44" w:rsidR="00C7601A" w:rsidRDefault="00C7601A" w:rsidP="004241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Французский материалист</w:t>
      </w:r>
      <w:r w:rsidR="0013060B">
        <w:rPr>
          <w:rFonts w:ascii="Times New Roman" w:hAnsi="Times New Roman" w:cs="Times New Roman"/>
          <w:sz w:val="28"/>
          <w:szCs w:val="28"/>
        </w:rPr>
        <w:t>-механицист</w:t>
      </w:r>
      <w:r>
        <w:rPr>
          <w:rFonts w:ascii="Times New Roman" w:hAnsi="Times New Roman" w:cs="Times New Roman"/>
          <w:sz w:val="28"/>
          <w:szCs w:val="28"/>
        </w:rPr>
        <w:t xml:space="preserve"> и атеист </w:t>
      </w:r>
      <w:r w:rsidRPr="00C7601A">
        <w:rPr>
          <w:rFonts w:ascii="Times New Roman" w:hAnsi="Times New Roman" w:cs="Times New Roman"/>
          <w:sz w:val="28"/>
          <w:szCs w:val="28"/>
        </w:rPr>
        <w:t>Жюльен Ламетри́</w:t>
      </w:r>
      <w:r>
        <w:rPr>
          <w:rFonts w:ascii="Times New Roman" w:hAnsi="Times New Roman" w:cs="Times New Roman"/>
          <w:sz w:val="28"/>
          <w:szCs w:val="28"/>
        </w:rPr>
        <w:t xml:space="preserve"> (1709-1751гг)</w:t>
      </w:r>
      <w:r w:rsidRPr="00C7601A">
        <w:rPr>
          <w:rFonts w:ascii="Times New Roman" w:hAnsi="Times New Roman" w:cs="Times New Roman"/>
          <w:sz w:val="28"/>
          <w:szCs w:val="28"/>
        </w:rPr>
        <w:t xml:space="preserve"> </w:t>
      </w:r>
      <w:r>
        <w:rPr>
          <w:rFonts w:ascii="Times New Roman" w:hAnsi="Times New Roman" w:cs="Times New Roman"/>
          <w:sz w:val="28"/>
          <w:szCs w:val="28"/>
        </w:rPr>
        <w:t>описывал причинность в материи подобно Варлааму. Ламетри считал, что н</w:t>
      </w:r>
      <w:r w:rsidRPr="00C7601A">
        <w:rPr>
          <w:rFonts w:ascii="Times New Roman" w:hAnsi="Times New Roman" w:cs="Times New Roman"/>
          <w:sz w:val="28"/>
          <w:szCs w:val="28"/>
        </w:rPr>
        <w:t>ет никаких доказательств того, что материя получает движение откуда-то извне</w:t>
      </w:r>
      <w:r>
        <w:rPr>
          <w:rFonts w:ascii="Times New Roman" w:hAnsi="Times New Roman" w:cs="Times New Roman"/>
          <w:sz w:val="28"/>
          <w:szCs w:val="28"/>
        </w:rPr>
        <w:t xml:space="preserve">, поэтому </w:t>
      </w:r>
      <w:r w:rsidRPr="00C7601A">
        <w:rPr>
          <w:rFonts w:ascii="Times New Roman" w:hAnsi="Times New Roman" w:cs="Times New Roman"/>
          <w:sz w:val="28"/>
          <w:szCs w:val="28"/>
        </w:rPr>
        <w:t xml:space="preserve">нет необходимости для объяснения наблюдаемых человеком явлений допускать во </w:t>
      </w:r>
      <w:r>
        <w:rPr>
          <w:rFonts w:ascii="Times New Roman" w:hAnsi="Times New Roman" w:cs="Times New Roman"/>
          <w:sz w:val="28"/>
          <w:szCs w:val="28"/>
        </w:rPr>
        <w:t>«</w:t>
      </w:r>
      <w:r w:rsidRPr="00C7601A">
        <w:rPr>
          <w:rFonts w:ascii="Times New Roman" w:hAnsi="Times New Roman" w:cs="Times New Roman"/>
          <w:sz w:val="28"/>
          <w:szCs w:val="28"/>
        </w:rPr>
        <w:t>внешнем мире</w:t>
      </w:r>
      <w:r>
        <w:rPr>
          <w:rFonts w:ascii="Times New Roman" w:hAnsi="Times New Roman" w:cs="Times New Roman"/>
          <w:sz w:val="28"/>
          <w:szCs w:val="28"/>
        </w:rPr>
        <w:t>»</w:t>
      </w:r>
      <w:r w:rsidRPr="00C7601A">
        <w:rPr>
          <w:rFonts w:ascii="Times New Roman" w:hAnsi="Times New Roman" w:cs="Times New Roman"/>
          <w:sz w:val="28"/>
          <w:szCs w:val="28"/>
        </w:rPr>
        <w:t xml:space="preserve"> какие-либо духовные сущности. </w:t>
      </w:r>
    </w:p>
    <w:p w14:paraId="233A9793" w14:textId="5CD962F7" w:rsidR="0013060B" w:rsidRDefault="0013060B" w:rsidP="001306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Французский воинствующий атеист и механицист Поль</w:t>
      </w:r>
      <w:r w:rsidRPr="0013060B">
        <w:rPr>
          <w:rFonts w:ascii="Times New Roman" w:hAnsi="Times New Roman" w:cs="Times New Roman"/>
          <w:sz w:val="28"/>
          <w:szCs w:val="28"/>
        </w:rPr>
        <w:t xml:space="preserve"> Анри́</w:t>
      </w:r>
      <w:r>
        <w:rPr>
          <w:rFonts w:ascii="Times New Roman" w:hAnsi="Times New Roman" w:cs="Times New Roman"/>
          <w:sz w:val="28"/>
          <w:szCs w:val="28"/>
        </w:rPr>
        <w:t xml:space="preserve"> </w:t>
      </w:r>
      <w:r w:rsidRPr="0013060B">
        <w:rPr>
          <w:rFonts w:ascii="Times New Roman" w:hAnsi="Times New Roman" w:cs="Times New Roman"/>
          <w:sz w:val="28"/>
          <w:szCs w:val="28"/>
        </w:rPr>
        <w:t>Гольба́х</w:t>
      </w:r>
      <w:r>
        <w:rPr>
          <w:rFonts w:ascii="Times New Roman" w:hAnsi="Times New Roman" w:cs="Times New Roman"/>
          <w:sz w:val="28"/>
          <w:szCs w:val="28"/>
        </w:rPr>
        <w:t xml:space="preserve"> (1723-1789 гг) подобно Варлааму считал, что </w:t>
      </w:r>
      <w:r w:rsidRPr="0013060B">
        <w:rPr>
          <w:rFonts w:ascii="Times New Roman" w:hAnsi="Times New Roman" w:cs="Times New Roman"/>
          <w:sz w:val="28"/>
          <w:szCs w:val="28"/>
        </w:rPr>
        <w:t>духовный, непространственный Бог не сумел бы произвести никакого движения, сущность которого всегда сводится к перемещению материальных частиц. </w:t>
      </w:r>
      <w:r>
        <w:rPr>
          <w:rFonts w:ascii="Times New Roman" w:hAnsi="Times New Roman" w:cs="Times New Roman"/>
          <w:sz w:val="28"/>
          <w:szCs w:val="28"/>
        </w:rPr>
        <w:t xml:space="preserve">Также, как и Калабриец, </w:t>
      </w:r>
      <w:r w:rsidRPr="0013060B">
        <w:rPr>
          <w:rFonts w:ascii="Times New Roman" w:hAnsi="Times New Roman" w:cs="Times New Roman"/>
          <w:sz w:val="28"/>
          <w:szCs w:val="28"/>
        </w:rPr>
        <w:t xml:space="preserve">Гольбах </w:t>
      </w:r>
      <w:r>
        <w:rPr>
          <w:rFonts w:ascii="Times New Roman" w:hAnsi="Times New Roman" w:cs="Times New Roman"/>
          <w:sz w:val="28"/>
          <w:szCs w:val="28"/>
        </w:rPr>
        <w:t>считал, что</w:t>
      </w:r>
      <w:r w:rsidRPr="0013060B">
        <w:rPr>
          <w:rFonts w:ascii="Times New Roman" w:hAnsi="Times New Roman" w:cs="Times New Roman"/>
          <w:sz w:val="28"/>
          <w:szCs w:val="28"/>
        </w:rPr>
        <w:t xml:space="preserve"> «по отношению к нам материя вообще есть всё то, что воздействует каким-нибудь образом на наши чувства» («Избранные произведения». 1963. Т. 1. С. 84)</w:t>
      </w:r>
      <w:r w:rsidR="0089660B">
        <w:rPr>
          <w:rStyle w:val="a3"/>
          <w:rFonts w:ascii="Times New Roman" w:hAnsi="Times New Roman" w:cs="Times New Roman"/>
          <w:sz w:val="28"/>
          <w:szCs w:val="28"/>
        </w:rPr>
        <w:footnoteReference w:id="27"/>
      </w:r>
      <w:r w:rsidRPr="0013060B">
        <w:rPr>
          <w:rFonts w:ascii="Times New Roman" w:hAnsi="Times New Roman" w:cs="Times New Roman"/>
          <w:sz w:val="28"/>
          <w:szCs w:val="28"/>
        </w:rPr>
        <w:t>.</w:t>
      </w:r>
      <w:r w:rsidR="0089660B">
        <w:rPr>
          <w:rFonts w:ascii="Times New Roman" w:hAnsi="Times New Roman" w:cs="Times New Roman"/>
          <w:sz w:val="28"/>
          <w:szCs w:val="28"/>
        </w:rPr>
        <w:t xml:space="preserve"> </w:t>
      </w:r>
    </w:p>
    <w:p w14:paraId="72E46449" w14:textId="23AE7FDF" w:rsidR="00076671" w:rsidRDefault="00076671" w:rsidP="00A26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механицизм Варлаама не является последовательным, поскольку движение частиц света не рассматривается им как единственно </w:t>
      </w:r>
      <w:r>
        <w:rPr>
          <w:rFonts w:ascii="Times New Roman" w:hAnsi="Times New Roman" w:cs="Times New Roman"/>
          <w:sz w:val="28"/>
          <w:szCs w:val="28"/>
        </w:rPr>
        <w:lastRenderedPageBreak/>
        <w:t xml:space="preserve">объективное. Поскольку Калабрийский богослов считает Фаворский </w:t>
      </w:r>
      <w:r w:rsidR="000E3B15">
        <w:rPr>
          <w:rFonts w:ascii="Times New Roman" w:hAnsi="Times New Roman" w:cs="Times New Roman"/>
          <w:sz w:val="28"/>
          <w:szCs w:val="28"/>
        </w:rPr>
        <w:t>свет плодом</w:t>
      </w:r>
      <w:r>
        <w:rPr>
          <w:rFonts w:ascii="Times New Roman" w:hAnsi="Times New Roman" w:cs="Times New Roman"/>
          <w:sz w:val="28"/>
          <w:szCs w:val="28"/>
        </w:rPr>
        <w:t xml:space="preserve"> человеческого воображения, «видением» и «призраком»</w:t>
      </w:r>
      <w:r>
        <w:rPr>
          <w:rStyle w:val="a3"/>
          <w:rFonts w:ascii="Times New Roman" w:hAnsi="Times New Roman" w:cs="Times New Roman"/>
          <w:sz w:val="28"/>
          <w:szCs w:val="28"/>
        </w:rPr>
        <w:footnoteReference w:id="28"/>
      </w:r>
      <w:r>
        <w:rPr>
          <w:rFonts w:ascii="Times New Roman" w:hAnsi="Times New Roman" w:cs="Times New Roman"/>
          <w:sz w:val="28"/>
          <w:szCs w:val="28"/>
        </w:rPr>
        <w:t xml:space="preserve">, то можно утверждать, что мировоззрение еретика близко к субъективно-идеалистической позиции </w:t>
      </w:r>
      <w:r w:rsidR="00A2670B">
        <w:rPr>
          <w:rFonts w:ascii="Times New Roman" w:hAnsi="Times New Roman" w:cs="Times New Roman"/>
          <w:sz w:val="28"/>
          <w:szCs w:val="28"/>
        </w:rPr>
        <w:t>англиканского епископа Джоржда Беркли</w:t>
      </w:r>
      <w:r w:rsidR="008D09FE">
        <w:rPr>
          <w:rFonts w:ascii="Times New Roman" w:hAnsi="Times New Roman" w:cs="Times New Roman"/>
          <w:sz w:val="28"/>
          <w:szCs w:val="28"/>
        </w:rPr>
        <w:t xml:space="preserve"> с тенденцией к солипсизму</w:t>
      </w:r>
      <w:r w:rsidR="00A2670B">
        <w:rPr>
          <w:rFonts w:ascii="Times New Roman" w:hAnsi="Times New Roman" w:cs="Times New Roman"/>
          <w:sz w:val="28"/>
          <w:szCs w:val="28"/>
        </w:rPr>
        <w:t>.</w:t>
      </w:r>
    </w:p>
    <w:p w14:paraId="6DC7EFD7" w14:textId="32C0A5DE" w:rsidR="00AC7E7C" w:rsidRDefault="008D09FE" w:rsidP="000960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w:t>
      </w:r>
      <w:r w:rsidR="00050B06">
        <w:rPr>
          <w:rFonts w:ascii="Times New Roman" w:hAnsi="Times New Roman" w:cs="Times New Roman"/>
          <w:sz w:val="28"/>
          <w:szCs w:val="28"/>
        </w:rPr>
        <w:t xml:space="preserve"> своем трактате «Против мессалиан» </w:t>
      </w:r>
      <w:r w:rsidR="009E7ABD">
        <w:rPr>
          <w:rFonts w:ascii="Times New Roman" w:hAnsi="Times New Roman" w:cs="Times New Roman"/>
          <w:sz w:val="28"/>
          <w:szCs w:val="28"/>
        </w:rPr>
        <w:t>Варлаам приниж</w:t>
      </w:r>
      <w:r w:rsidR="00050B06">
        <w:rPr>
          <w:rFonts w:ascii="Times New Roman" w:hAnsi="Times New Roman" w:cs="Times New Roman"/>
          <w:sz w:val="28"/>
          <w:szCs w:val="28"/>
        </w:rPr>
        <w:t>ает</w:t>
      </w:r>
      <w:r w:rsidR="009E7ABD">
        <w:rPr>
          <w:rFonts w:ascii="Times New Roman" w:hAnsi="Times New Roman" w:cs="Times New Roman"/>
          <w:sz w:val="28"/>
          <w:szCs w:val="28"/>
        </w:rPr>
        <w:t xml:space="preserve"> авторитет</w:t>
      </w:r>
      <w:r w:rsidR="00050B06">
        <w:rPr>
          <w:rFonts w:ascii="Times New Roman" w:hAnsi="Times New Roman" w:cs="Times New Roman"/>
          <w:sz w:val="28"/>
          <w:szCs w:val="28"/>
        </w:rPr>
        <w:t xml:space="preserve"> не только Отцов Церкви, но и</w:t>
      </w:r>
      <w:r w:rsidR="009E7ABD">
        <w:rPr>
          <w:rFonts w:ascii="Times New Roman" w:hAnsi="Times New Roman" w:cs="Times New Roman"/>
          <w:sz w:val="28"/>
          <w:szCs w:val="28"/>
        </w:rPr>
        <w:t xml:space="preserve"> апостолов. Так, он называет их «лишенными умопостигаемых действий», «не очистившимися и несовершенными»</w:t>
      </w:r>
      <w:r w:rsidR="00050B06">
        <w:rPr>
          <w:rStyle w:val="a3"/>
          <w:rFonts w:ascii="Times New Roman" w:hAnsi="Times New Roman" w:cs="Times New Roman"/>
          <w:sz w:val="28"/>
          <w:szCs w:val="28"/>
        </w:rPr>
        <w:footnoteReference w:id="29"/>
      </w:r>
      <w:r w:rsidR="00655661">
        <w:rPr>
          <w:rFonts w:ascii="Times New Roman" w:hAnsi="Times New Roman" w:cs="Times New Roman"/>
          <w:sz w:val="28"/>
          <w:szCs w:val="28"/>
        </w:rPr>
        <w:t xml:space="preserve">. Варлаам принижал духовный авторитет апостолов и дальше, утверждая, что страх апостолов во время созерцания Фаворского света </w:t>
      </w:r>
      <w:r w:rsidR="00D34326">
        <w:rPr>
          <w:rFonts w:ascii="Times New Roman" w:hAnsi="Times New Roman" w:cs="Times New Roman"/>
          <w:sz w:val="28"/>
          <w:szCs w:val="28"/>
        </w:rPr>
        <w:t>показывал</w:t>
      </w:r>
      <w:r w:rsidR="00655661">
        <w:rPr>
          <w:rFonts w:ascii="Times New Roman" w:hAnsi="Times New Roman" w:cs="Times New Roman"/>
          <w:sz w:val="28"/>
          <w:szCs w:val="28"/>
        </w:rPr>
        <w:t xml:space="preserve"> их не</w:t>
      </w:r>
      <w:r w:rsidR="00011D02">
        <w:rPr>
          <w:rFonts w:ascii="Times New Roman" w:hAnsi="Times New Roman" w:cs="Times New Roman"/>
          <w:sz w:val="28"/>
          <w:szCs w:val="28"/>
        </w:rPr>
        <w:t>совершенство</w:t>
      </w:r>
      <w:r w:rsidR="00011D02">
        <w:rPr>
          <w:rStyle w:val="a3"/>
          <w:rFonts w:ascii="Times New Roman" w:hAnsi="Times New Roman" w:cs="Times New Roman"/>
          <w:sz w:val="28"/>
          <w:szCs w:val="28"/>
        </w:rPr>
        <w:footnoteReference w:id="30"/>
      </w:r>
      <w:r w:rsidR="00011D02">
        <w:rPr>
          <w:rFonts w:ascii="Times New Roman" w:hAnsi="Times New Roman" w:cs="Times New Roman"/>
          <w:sz w:val="28"/>
          <w:szCs w:val="28"/>
        </w:rPr>
        <w:t>.</w:t>
      </w:r>
      <w:r w:rsidR="00536C70">
        <w:rPr>
          <w:rFonts w:ascii="Times New Roman" w:hAnsi="Times New Roman" w:cs="Times New Roman"/>
          <w:sz w:val="28"/>
          <w:szCs w:val="28"/>
        </w:rPr>
        <w:t xml:space="preserve"> Также Калабриец неуважительно относился к монашеской традиции, критикуя </w:t>
      </w:r>
      <w:r w:rsidR="0054490E">
        <w:rPr>
          <w:rFonts w:ascii="Times New Roman" w:hAnsi="Times New Roman" w:cs="Times New Roman"/>
          <w:sz w:val="28"/>
          <w:szCs w:val="28"/>
        </w:rPr>
        <w:t xml:space="preserve">традиционную практику </w:t>
      </w:r>
      <w:r w:rsidR="00536C70">
        <w:rPr>
          <w:rFonts w:ascii="Times New Roman" w:hAnsi="Times New Roman" w:cs="Times New Roman"/>
          <w:sz w:val="28"/>
          <w:szCs w:val="28"/>
        </w:rPr>
        <w:t>Иисусов</w:t>
      </w:r>
      <w:r w:rsidR="0054490E">
        <w:rPr>
          <w:rFonts w:ascii="Times New Roman" w:hAnsi="Times New Roman" w:cs="Times New Roman"/>
          <w:sz w:val="28"/>
          <w:szCs w:val="28"/>
        </w:rPr>
        <w:t>ой</w:t>
      </w:r>
      <w:r w:rsidR="00536C70">
        <w:rPr>
          <w:rFonts w:ascii="Times New Roman" w:hAnsi="Times New Roman" w:cs="Times New Roman"/>
          <w:sz w:val="28"/>
          <w:szCs w:val="28"/>
        </w:rPr>
        <w:t xml:space="preserve"> молитв</w:t>
      </w:r>
      <w:r w:rsidR="0054490E">
        <w:rPr>
          <w:rFonts w:ascii="Times New Roman" w:hAnsi="Times New Roman" w:cs="Times New Roman"/>
          <w:sz w:val="28"/>
          <w:szCs w:val="28"/>
        </w:rPr>
        <w:t>ы</w:t>
      </w:r>
      <w:r w:rsidR="00536C70">
        <w:rPr>
          <w:rStyle w:val="a3"/>
          <w:rFonts w:ascii="Times New Roman" w:hAnsi="Times New Roman" w:cs="Times New Roman"/>
          <w:sz w:val="28"/>
          <w:szCs w:val="28"/>
        </w:rPr>
        <w:footnoteReference w:id="31"/>
      </w:r>
      <w:r w:rsidR="00536C70">
        <w:rPr>
          <w:rFonts w:ascii="Times New Roman" w:hAnsi="Times New Roman" w:cs="Times New Roman"/>
          <w:sz w:val="28"/>
          <w:szCs w:val="28"/>
        </w:rPr>
        <w:t xml:space="preserve">. </w:t>
      </w:r>
      <w:r w:rsidR="00F27EB8">
        <w:rPr>
          <w:rFonts w:ascii="Times New Roman" w:hAnsi="Times New Roman" w:cs="Times New Roman"/>
          <w:sz w:val="28"/>
          <w:szCs w:val="28"/>
        </w:rPr>
        <w:t xml:space="preserve"> Неуважение к авторитету апостолов </w:t>
      </w:r>
      <w:r w:rsidR="009E7ABD">
        <w:rPr>
          <w:rFonts w:ascii="Times New Roman" w:hAnsi="Times New Roman" w:cs="Times New Roman"/>
          <w:sz w:val="28"/>
          <w:szCs w:val="28"/>
        </w:rPr>
        <w:t xml:space="preserve">в сочетании с неуважением к авторитету Отцов </w:t>
      </w:r>
      <w:r w:rsidR="00AC7E7C">
        <w:rPr>
          <w:rFonts w:ascii="Times New Roman" w:hAnsi="Times New Roman" w:cs="Times New Roman"/>
          <w:sz w:val="28"/>
          <w:szCs w:val="28"/>
        </w:rPr>
        <w:t>Церкви</w:t>
      </w:r>
      <w:r w:rsidR="006F1D1D">
        <w:rPr>
          <w:rFonts w:ascii="Times New Roman" w:hAnsi="Times New Roman" w:cs="Times New Roman"/>
          <w:sz w:val="28"/>
          <w:szCs w:val="28"/>
        </w:rPr>
        <w:t xml:space="preserve"> и духовной практике православного монашества</w:t>
      </w:r>
      <w:r w:rsidR="00AC7E7C">
        <w:rPr>
          <w:rFonts w:ascii="Times New Roman" w:hAnsi="Times New Roman" w:cs="Times New Roman"/>
          <w:sz w:val="28"/>
          <w:szCs w:val="28"/>
        </w:rPr>
        <w:t xml:space="preserve"> </w:t>
      </w:r>
      <w:r w:rsidR="006F1D1D">
        <w:rPr>
          <w:rFonts w:ascii="Times New Roman" w:hAnsi="Times New Roman" w:cs="Times New Roman"/>
          <w:sz w:val="28"/>
          <w:szCs w:val="28"/>
        </w:rPr>
        <w:t xml:space="preserve">складываются в </w:t>
      </w:r>
      <w:r w:rsidR="00AC7E7C">
        <w:rPr>
          <w:rFonts w:ascii="Times New Roman" w:hAnsi="Times New Roman" w:cs="Times New Roman"/>
          <w:sz w:val="28"/>
          <w:szCs w:val="28"/>
        </w:rPr>
        <w:t xml:space="preserve">картину </w:t>
      </w:r>
      <w:r w:rsidR="00F27EB8">
        <w:rPr>
          <w:rFonts w:ascii="Times New Roman" w:hAnsi="Times New Roman" w:cs="Times New Roman"/>
          <w:sz w:val="28"/>
          <w:szCs w:val="28"/>
        </w:rPr>
        <w:t xml:space="preserve">особого </w:t>
      </w:r>
      <w:r w:rsidR="0025759C">
        <w:rPr>
          <w:rFonts w:ascii="Times New Roman" w:hAnsi="Times New Roman" w:cs="Times New Roman"/>
          <w:sz w:val="28"/>
          <w:szCs w:val="28"/>
        </w:rPr>
        <w:t>антитрадиционалистско</w:t>
      </w:r>
      <w:r w:rsidR="00232CBD">
        <w:rPr>
          <w:rFonts w:ascii="Times New Roman" w:hAnsi="Times New Roman" w:cs="Times New Roman"/>
          <w:sz w:val="28"/>
          <w:szCs w:val="28"/>
        </w:rPr>
        <w:t>го</w:t>
      </w:r>
      <w:r w:rsidR="00AC7E7C">
        <w:rPr>
          <w:rFonts w:ascii="Times New Roman" w:hAnsi="Times New Roman" w:cs="Times New Roman"/>
          <w:sz w:val="28"/>
          <w:szCs w:val="28"/>
        </w:rPr>
        <w:t xml:space="preserve"> мышлени</w:t>
      </w:r>
      <w:r w:rsidR="00232CBD">
        <w:rPr>
          <w:rFonts w:ascii="Times New Roman" w:hAnsi="Times New Roman" w:cs="Times New Roman"/>
          <w:sz w:val="28"/>
          <w:szCs w:val="28"/>
        </w:rPr>
        <w:t>я</w:t>
      </w:r>
      <w:r w:rsidR="006F1D1D">
        <w:rPr>
          <w:rFonts w:ascii="Times New Roman" w:hAnsi="Times New Roman" w:cs="Times New Roman"/>
          <w:sz w:val="28"/>
          <w:szCs w:val="28"/>
        </w:rPr>
        <w:t xml:space="preserve"> Варлаама</w:t>
      </w:r>
      <w:r w:rsidR="0025759C">
        <w:rPr>
          <w:rFonts w:ascii="Times New Roman" w:hAnsi="Times New Roman" w:cs="Times New Roman"/>
          <w:sz w:val="28"/>
          <w:szCs w:val="28"/>
        </w:rPr>
        <w:t>, похоже</w:t>
      </w:r>
      <w:r w:rsidR="00232CBD">
        <w:rPr>
          <w:rFonts w:ascii="Times New Roman" w:hAnsi="Times New Roman" w:cs="Times New Roman"/>
          <w:sz w:val="28"/>
          <w:szCs w:val="28"/>
        </w:rPr>
        <w:t>го</w:t>
      </w:r>
      <w:r w:rsidR="0025759C">
        <w:rPr>
          <w:rFonts w:ascii="Times New Roman" w:hAnsi="Times New Roman" w:cs="Times New Roman"/>
          <w:sz w:val="28"/>
          <w:szCs w:val="28"/>
        </w:rPr>
        <w:t xml:space="preserve"> на протестантизм. Кстати,</w:t>
      </w:r>
      <w:r w:rsidR="00AC7E7C">
        <w:rPr>
          <w:rFonts w:ascii="Times New Roman" w:hAnsi="Times New Roman" w:cs="Times New Roman"/>
          <w:sz w:val="28"/>
          <w:szCs w:val="28"/>
        </w:rPr>
        <w:t xml:space="preserve"> </w:t>
      </w:r>
      <w:r w:rsidR="006B25E3">
        <w:rPr>
          <w:rFonts w:ascii="Times New Roman" w:hAnsi="Times New Roman" w:cs="Times New Roman"/>
          <w:sz w:val="28"/>
          <w:szCs w:val="28"/>
        </w:rPr>
        <w:t>рационализм в богопознании в сочетании с механистическим восприятием материи также характерны для мировосприятия протестантов. Так</w:t>
      </w:r>
      <w:r w:rsidR="00AC7E7C">
        <w:rPr>
          <w:rFonts w:ascii="Times New Roman" w:hAnsi="Times New Roman" w:cs="Times New Roman"/>
          <w:sz w:val="28"/>
          <w:szCs w:val="28"/>
        </w:rPr>
        <w:t xml:space="preserve">, </w:t>
      </w:r>
      <w:r w:rsidR="005E61D4">
        <w:rPr>
          <w:rFonts w:ascii="Times New Roman" w:hAnsi="Times New Roman" w:cs="Times New Roman"/>
          <w:sz w:val="28"/>
          <w:szCs w:val="28"/>
        </w:rPr>
        <w:t>согласно протестантизму, христианская вера и научное знание о материи существуют</w:t>
      </w:r>
      <w:r w:rsidR="006F1D1D">
        <w:rPr>
          <w:rFonts w:ascii="Times New Roman" w:hAnsi="Times New Roman" w:cs="Times New Roman"/>
          <w:sz w:val="28"/>
          <w:szCs w:val="28"/>
        </w:rPr>
        <w:t>, как у Варлаама,</w:t>
      </w:r>
      <w:r w:rsidR="005E61D4">
        <w:rPr>
          <w:rFonts w:ascii="Times New Roman" w:hAnsi="Times New Roman" w:cs="Times New Roman"/>
          <w:sz w:val="28"/>
          <w:szCs w:val="28"/>
        </w:rPr>
        <w:t xml:space="preserve"> в «параллельных мирах», не пересекаясь друг с другом</w:t>
      </w:r>
      <w:r w:rsidR="006F1D1D">
        <w:rPr>
          <w:rFonts w:ascii="Times New Roman" w:hAnsi="Times New Roman" w:cs="Times New Roman"/>
          <w:sz w:val="28"/>
          <w:szCs w:val="28"/>
        </w:rPr>
        <w:t xml:space="preserve"> и</w:t>
      </w:r>
      <w:r w:rsidR="005E61D4">
        <w:rPr>
          <w:rFonts w:ascii="Times New Roman" w:hAnsi="Times New Roman" w:cs="Times New Roman"/>
          <w:sz w:val="28"/>
          <w:szCs w:val="28"/>
        </w:rPr>
        <w:t xml:space="preserve"> имея разные сферы познания</w:t>
      </w:r>
      <w:r w:rsidR="005E61D4">
        <w:rPr>
          <w:rStyle w:val="a3"/>
          <w:rFonts w:ascii="Times New Roman" w:hAnsi="Times New Roman" w:cs="Times New Roman"/>
          <w:sz w:val="28"/>
          <w:szCs w:val="28"/>
        </w:rPr>
        <w:footnoteReference w:id="32"/>
      </w:r>
      <w:r w:rsidR="005E61D4">
        <w:rPr>
          <w:rFonts w:ascii="Times New Roman" w:hAnsi="Times New Roman" w:cs="Times New Roman"/>
          <w:sz w:val="28"/>
          <w:szCs w:val="28"/>
        </w:rPr>
        <w:t>.</w:t>
      </w:r>
      <w:r w:rsidR="00655661">
        <w:rPr>
          <w:rFonts w:ascii="Times New Roman" w:hAnsi="Times New Roman" w:cs="Times New Roman"/>
          <w:sz w:val="28"/>
          <w:szCs w:val="28"/>
        </w:rPr>
        <w:t xml:space="preserve"> </w:t>
      </w:r>
      <w:r w:rsidR="00F27F91">
        <w:rPr>
          <w:rFonts w:ascii="Times New Roman" w:hAnsi="Times New Roman" w:cs="Times New Roman"/>
          <w:sz w:val="28"/>
          <w:szCs w:val="28"/>
        </w:rPr>
        <w:t>Мировоззрение Варлаама было близко к мировоззрению протестант</w:t>
      </w:r>
      <w:r w:rsidR="00A2670B">
        <w:rPr>
          <w:rFonts w:ascii="Times New Roman" w:hAnsi="Times New Roman" w:cs="Times New Roman"/>
          <w:sz w:val="28"/>
          <w:szCs w:val="28"/>
        </w:rPr>
        <w:t>ов-</w:t>
      </w:r>
      <w:r w:rsidR="00F94CB8">
        <w:rPr>
          <w:rFonts w:ascii="Times New Roman" w:hAnsi="Times New Roman" w:cs="Times New Roman"/>
          <w:sz w:val="28"/>
          <w:szCs w:val="28"/>
        </w:rPr>
        <w:t>англиканин</w:t>
      </w:r>
      <w:r w:rsidR="00F27F91">
        <w:rPr>
          <w:rFonts w:ascii="Times New Roman" w:hAnsi="Times New Roman" w:cs="Times New Roman"/>
          <w:sz w:val="28"/>
          <w:szCs w:val="28"/>
        </w:rPr>
        <w:t xml:space="preserve"> Исаака Ньютона</w:t>
      </w:r>
      <w:r w:rsidR="00A2670B">
        <w:rPr>
          <w:rFonts w:ascii="Times New Roman" w:hAnsi="Times New Roman" w:cs="Times New Roman"/>
          <w:sz w:val="28"/>
          <w:szCs w:val="28"/>
        </w:rPr>
        <w:t xml:space="preserve"> и, особенно, </w:t>
      </w:r>
      <w:r w:rsidR="00232CBD">
        <w:rPr>
          <w:rFonts w:ascii="Times New Roman" w:hAnsi="Times New Roman" w:cs="Times New Roman"/>
          <w:sz w:val="28"/>
          <w:szCs w:val="28"/>
        </w:rPr>
        <w:t xml:space="preserve">субъективного идеалиста </w:t>
      </w:r>
      <w:r w:rsidR="00A2670B">
        <w:rPr>
          <w:rFonts w:ascii="Times New Roman" w:hAnsi="Times New Roman" w:cs="Times New Roman"/>
          <w:sz w:val="28"/>
          <w:szCs w:val="28"/>
        </w:rPr>
        <w:t>Джорджа Беркли</w:t>
      </w:r>
      <w:r w:rsidR="00F27F91">
        <w:rPr>
          <w:rFonts w:ascii="Times New Roman" w:hAnsi="Times New Roman" w:cs="Times New Roman"/>
          <w:sz w:val="28"/>
          <w:szCs w:val="28"/>
        </w:rPr>
        <w:t xml:space="preserve">. </w:t>
      </w:r>
      <w:r w:rsidR="00F27EB8">
        <w:rPr>
          <w:rFonts w:ascii="Times New Roman" w:hAnsi="Times New Roman" w:cs="Times New Roman"/>
          <w:sz w:val="28"/>
          <w:szCs w:val="28"/>
        </w:rPr>
        <w:t xml:space="preserve">В связи с вышеизложенным, Калабрийского </w:t>
      </w:r>
      <w:r w:rsidR="00F27F91">
        <w:rPr>
          <w:rFonts w:ascii="Times New Roman" w:hAnsi="Times New Roman" w:cs="Times New Roman"/>
          <w:sz w:val="28"/>
          <w:szCs w:val="28"/>
        </w:rPr>
        <w:t xml:space="preserve">богослова </w:t>
      </w:r>
      <w:r w:rsidR="00F27EB8">
        <w:rPr>
          <w:rFonts w:ascii="Times New Roman" w:hAnsi="Times New Roman" w:cs="Times New Roman"/>
          <w:sz w:val="28"/>
          <w:szCs w:val="28"/>
        </w:rPr>
        <w:t xml:space="preserve">можно назвать предтечей протестантизма и </w:t>
      </w:r>
      <w:r w:rsidR="00A2670B">
        <w:rPr>
          <w:rFonts w:ascii="Times New Roman" w:hAnsi="Times New Roman" w:cs="Times New Roman"/>
          <w:sz w:val="28"/>
          <w:szCs w:val="28"/>
        </w:rPr>
        <w:t>субъективного идеализма</w:t>
      </w:r>
      <w:r w:rsidR="00F27EB8">
        <w:rPr>
          <w:rFonts w:ascii="Times New Roman" w:hAnsi="Times New Roman" w:cs="Times New Roman"/>
          <w:sz w:val="28"/>
          <w:szCs w:val="28"/>
        </w:rPr>
        <w:t xml:space="preserve"> Нового времени.</w:t>
      </w:r>
    </w:p>
    <w:p w14:paraId="31070B34" w14:textId="46F27714" w:rsidR="00FF3BE8" w:rsidRDefault="0009609D" w:rsidP="000960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же представляет из себя умопостигаемый и чувственно непостигаемый бог Варлаама? </w:t>
      </w:r>
    </w:p>
    <w:p w14:paraId="316C6D28" w14:textId="63B8EA45" w:rsidR="00CE76CC" w:rsidRDefault="005166CC" w:rsidP="0009609D">
      <w:pPr>
        <w:spacing w:after="0" w:line="360" w:lineRule="auto"/>
        <w:ind w:firstLine="709"/>
        <w:jc w:val="both"/>
        <w:rPr>
          <w:rFonts w:ascii="Times New Roman" w:hAnsi="Times New Roman" w:cs="Times New Roman"/>
          <w:sz w:val="28"/>
          <w:szCs w:val="28"/>
        </w:rPr>
      </w:pPr>
      <w:r w:rsidRPr="005166CC">
        <w:rPr>
          <w:rFonts w:ascii="Times New Roman" w:hAnsi="Times New Roman" w:cs="Times New Roman"/>
          <w:sz w:val="28"/>
          <w:szCs w:val="28"/>
        </w:rPr>
        <w:lastRenderedPageBreak/>
        <w:t>С. П. Лебедев, Н. В. Токарев</w:t>
      </w:r>
      <w:r>
        <w:rPr>
          <w:rFonts w:ascii="Times New Roman" w:hAnsi="Times New Roman" w:cs="Times New Roman"/>
          <w:sz w:val="28"/>
          <w:szCs w:val="28"/>
        </w:rPr>
        <w:t xml:space="preserve"> отмечают необходимость дифференцировать умопостигаемый объект от мысленной абстракции. </w:t>
      </w:r>
      <w:r w:rsidR="00AE6F80">
        <w:rPr>
          <w:rFonts w:ascii="Times New Roman" w:hAnsi="Times New Roman" w:cs="Times New Roman"/>
          <w:sz w:val="28"/>
          <w:szCs w:val="28"/>
        </w:rPr>
        <w:t xml:space="preserve">Как </w:t>
      </w:r>
      <w:r w:rsidR="00F63668" w:rsidRPr="00F63668">
        <w:rPr>
          <w:rFonts w:ascii="Times New Roman" w:hAnsi="Times New Roman" w:cs="Times New Roman"/>
          <w:sz w:val="28"/>
          <w:szCs w:val="28"/>
        </w:rPr>
        <w:t>умозрительн</w:t>
      </w:r>
      <w:r w:rsidR="00AE6F80">
        <w:rPr>
          <w:rFonts w:ascii="Times New Roman" w:hAnsi="Times New Roman" w:cs="Times New Roman"/>
          <w:sz w:val="28"/>
          <w:szCs w:val="28"/>
        </w:rPr>
        <w:t>ому</w:t>
      </w:r>
      <w:r w:rsidR="00F63668" w:rsidRPr="00F63668">
        <w:rPr>
          <w:rFonts w:ascii="Times New Roman" w:hAnsi="Times New Roman" w:cs="Times New Roman"/>
          <w:sz w:val="28"/>
          <w:szCs w:val="28"/>
        </w:rPr>
        <w:t xml:space="preserve"> объект</w:t>
      </w:r>
      <w:r w:rsidR="00AE6F80">
        <w:rPr>
          <w:rFonts w:ascii="Times New Roman" w:hAnsi="Times New Roman" w:cs="Times New Roman"/>
          <w:sz w:val="28"/>
          <w:szCs w:val="28"/>
        </w:rPr>
        <w:t xml:space="preserve">у, так и </w:t>
      </w:r>
      <w:r w:rsidR="00F63668" w:rsidRPr="00F63668">
        <w:rPr>
          <w:rFonts w:ascii="Times New Roman" w:hAnsi="Times New Roman" w:cs="Times New Roman"/>
          <w:sz w:val="28"/>
          <w:szCs w:val="28"/>
        </w:rPr>
        <w:t>абстракци</w:t>
      </w:r>
      <w:r w:rsidR="00AE6F80">
        <w:rPr>
          <w:rFonts w:ascii="Times New Roman" w:hAnsi="Times New Roman" w:cs="Times New Roman"/>
          <w:sz w:val="28"/>
          <w:szCs w:val="28"/>
        </w:rPr>
        <w:t xml:space="preserve">и присуще такое качество как </w:t>
      </w:r>
      <w:r w:rsidR="00F63668" w:rsidRPr="00F63668">
        <w:rPr>
          <w:rFonts w:ascii="Times New Roman" w:hAnsi="Times New Roman" w:cs="Times New Roman"/>
          <w:sz w:val="28"/>
          <w:szCs w:val="28"/>
        </w:rPr>
        <w:t>чувственная невоспринимаемость</w:t>
      </w:r>
      <w:r w:rsidR="00AE6F80">
        <w:rPr>
          <w:rFonts w:ascii="Times New Roman" w:hAnsi="Times New Roman" w:cs="Times New Roman"/>
          <w:sz w:val="28"/>
          <w:szCs w:val="28"/>
        </w:rPr>
        <w:t xml:space="preserve">. Однако, умозрительный объект – </w:t>
      </w:r>
      <w:r>
        <w:rPr>
          <w:rFonts w:ascii="Times New Roman" w:hAnsi="Times New Roman" w:cs="Times New Roman"/>
          <w:sz w:val="28"/>
          <w:szCs w:val="28"/>
        </w:rPr>
        <w:t xml:space="preserve">это </w:t>
      </w:r>
      <w:r w:rsidR="00AE6F80">
        <w:rPr>
          <w:rFonts w:ascii="Times New Roman" w:hAnsi="Times New Roman" w:cs="Times New Roman"/>
          <w:sz w:val="28"/>
          <w:szCs w:val="28"/>
        </w:rPr>
        <w:t xml:space="preserve">объективная реальность, </w:t>
      </w:r>
      <w:r>
        <w:rPr>
          <w:rFonts w:ascii="Times New Roman" w:hAnsi="Times New Roman" w:cs="Times New Roman"/>
          <w:sz w:val="28"/>
          <w:szCs w:val="28"/>
        </w:rPr>
        <w:t xml:space="preserve">в которой её свойства постижимы не чувствами, а умом, </w:t>
      </w:r>
      <w:r w:rsidR="00AE6F80">
        <w:rPr>
          <w:rFonts w:ascii="Times New Roman" w:hAnsi="Times New Roman" w:cs="Times New Roman"/>
          <w:sz w:val="28"/>
          <w:szCs w:val="28"/>
        </w:rPr>
        <w:t xml:space="preserve">а </w:t>
      </w:r>
      <w:r>
        <w:rPr>
          <w:rFonts w:ascii="Times New Roman" w:hAnsi="Times New Roman" w:cs="Times New Roman"/>
          <w:sz w:val="28"/>
          <w:szCs w:val="28"/>
        </w:rPr>
        <w:t>абстракция – это</w:t>
      </w:r>
      <w:r w:rsidR="00F63668" w:rsidRPr="00F63668">
        <w:rPr>
          <w:rFonts w:ascii="Times New Roman" w:hAnsi="Times New Roman" w:cs="Times New Roman"/>
          <w:sz w:val="28"/>
          <w:szCs w:val="28"/>
        </w:rPr>
        <w:t> результат абстрагирующей деятельности мышления</w:t>
      </w:r>
      <w:r>
        <w:rPr>
          <w:rFonts w:ascii="Times New Roman" w:hAnsi="Times New Roman" w:cs="Times New Roman"/>
          <w:sz w:val="28"/>
          <w:szCs w:val="28"/>
        </w:rPr>
        <w:t xml:space="preserve">. </w:t>
      </w:r>
      <w:r w:rsidR="0009609D">
        <w:rPr>
          <w:rFonts w:ascii="Times New Roman" w:hAnsi="Times New Roman" w:cs="Times New Roman"/>
          <w:sz w:val="28"/>
          <w:szCs w:val="28"/>
        </w:rPr>
        <w:t>Однако, а</w:t>
      </w:r>
      <w:r>
        <w:rPr>
          <w:rFonts w:ascii="Times New Roman" w:hAnsi="Times New Roman" w:cs="Times New Roman"/>
          <w:sz w:val="28"/>
          <w:szCs w:val="28"/>
        </w:rPr>
        <w:t xml:space="preserve">бстракция всегда происходит с </w:t>
      </w:r>
      <w:r w:rsidRPr="006A3EFA">
        <w:rPr>
          <w:rFonts w:ascii="Times New Roman" w:hAnsi="Times New Roman" w:cs="Times New Roman"/>
          <w:sz w:val="28"/>
          <w:szCs w:val="28"/>
        </w:rPr>
        <w:t>искажение</w:t>
      </w:r>
      <w:r>
        <w:rPr>
          <w:rFonts w:ascii="Times New Roman" w:hAnsi="Times New Roman" w:cs="Times New Roman"/>
          <w:sz w:val="28"/>
          <w:szCs w:val="28"/>
        </w:rPr>
        <w:t>м</w:t>
      </w:r>
      <w:r w:rsidRPr="006A3EFA">
        <w:rPr>
          <w:rFonts w:ascii="Times New Roman" w:hAnsi="Times New Roman" w:cs="Times New Roman"/>
          <w:sz w:val="28"/>
          <w:szCs w:val="28"/>
        </w:rPr>
        <w:t xml:space="preserve"> и обеднение</w:t>
      </w:r>
      <w:r>
        <w:rPr>
          <w:rFonts w:ascii="Times New Roman" w:hAnsi="Times New Roman" w:cs="Times New Roman"/>
          <w:sz w:val="28"/>
          <w:szCs w:val="28"/>
        </w:rPr>
        <w:t>м</w:t>
      </w:r>
      <w:r w:rsidRPr="006A3EFA">
        <w:rPr>
          <w:rFonts w:ascii="Times New Roman" w:hAnsi="Times New Roman" w:cs="Times New Roman"/>
          <w:sz w:val="28"/>
          <w:szCs w:val="28"/>
        </w:rPr>
        <w:t xml:space="preserve"> данных</w:t>
      </w:r>
      <w:r>
        <w:rPr>
          <w:rFonts w:ascii="Times New Roman" w:hAnsi="Times New Roman" w:cs="Times New Roman"/>
          <w:sz w:val="28"/>
          <w:szCs w:val="28"/>
        </w:rPr>
        <w:t xml:space="preserve"> о реальном объекте, то есть с его </w:t>
      </w:r>
      <w:r w:rsidR="002D1032">
        <w:rPr>
          <w:rFonts w:ascii="Times New Roman" w:hAnsi="Times New Roman" w:cs="Times New Roman"/>
          <w:sz w:val="28"/>
          <w:szCs w:val="28"/>
        </w:rPr>
        <w:t xml:space="preserve">некоторой </w:t>
      </w:r>
      <w:r>
        <w:rPr>
          <w:rFonts w:ascii="Times New Roman" w:hAnsi="Times New Roman" w:cs="Times New Roman"/>
          <w:sz w:val="28"/>
          <w:szCs w:val="28"/>
        </w:rPr>
        <w:t>«инвалидизацией»</w:t>
      </w:r>
      <w:r w:rsidR="00A92AC5">
        <w:rPr>
          <w:rStyle w:val="a3"/>
          <w:rFonts w:ascii="Times New Roman" w:hAnsi="Times New Roman" w:cs="Times New Roman"/>
          <w:sz w:val="28"/>
          <w:szCs w:val="28"/>
        </w:rPr>
        <w:footnoteReference w:id="33"/>
      </w:r>
      <w:r>
        <w:rPr>
          <w:rFonts w:ascii="Times New Roman" w:hAnsi="Times New Roman" w:cs="Times New Roman"/>
          <w:sz w:val="28"/>
          <w:szCs w:val="28"/>
        </w:rPr>
        <w:t>.</w:t>
      </w:r>
      <w:r w:rsidRPr="005166CC">
        <w:rPr>
          <w:rFonts w:ascii="Times New Roman" w:hAnsi="Times New Roman" w:cs="Times New Roman"/>
          <w:sz w:val="20"/>
          <w:szCs w:val="20"/>
        </w:rPr>
        <w:t xml:space="preserve"> </w:t>
      </w:r>
    </w:p>
    <w:p w14:paraId="0DF26CC8" w14:textId="709FD15A" w:rsidR="00236E25" w:rsidRDefault="0009609D" w:rsidP="004E047A">
      <w:pPr>
        <w:spacing w:after="0" w:line="360" w:lineRule="auto"/>
        <w:ind w:firstLine="709"/>
        <w:jc w:val="both"/>
        <w:rPr>
          <w:rFonts w:ascii="Times New Roman" w:hAnsi="Times New Roman" w:cs="Times New Roman"/>
          <w:sz w:val="20"/>
          <w:szCs w:val="20"/>
        </w:rPr>
      </w:pPr>
      <w:r>
        <w:rPr>
          <w:rFonts w:ascii="Times New Roman" w:hAnsi="Times New Roman" w:cs="Times New Roman"/>
          <w:sz w:val="28"/>
          <w:szCs w:val="28"/>
        </w:rPr>
        <w:t xml:space="preserve">Обсуждая тезис Варлаама, что природа Бога существует без энергии, </w:t>
      </w:r>
      <w:r w:rsidR="00CE76CC" w:rsidRPr="00CE76CC">
        <w:rPr>
          <w:rFonts w:ascii="Times New Roman" w:hAnsi="Times New Roman" w:cs="Times New Roman"/>
          <w:sz w:val="28"/>
          <w:szCs w:val="28"/>
        </w:rPr>
        <w:t>X. Яннарас пишет: «Природа вне энергий есть просто абстракция, просто отвлеченная сущность, не существующая реально...</w:t>
      </w:r>
      <w:r w:rsidR="00CE76CC">
        <w:rPr>
          <w:rFonts w:ascii="Times New Roman" w:hAnsi="Times New Roman" w:cs="Times New Roman"/>
          <w:sz w:val="28"/>
          <w:szCs w:val="28"/>
        </w:rPr>
        <w:t xml:space="preserve"> «</w:t>
      </w:r>
      <w:r w:rsidR="005065D1">
        <w:rPr>
          <w:rFonts w:ascii="Times New Roman" w:hAnsi="Times New Roman" w:cs="Times New Roman"/>
          <w:sz w:val="28"/>
          <w:szCs w:val="28"/>
        </w:rPr>
        <w:t>призрак» …</w:t>
      </w:r>
      <w:r w:rsidR="00CE76CC" w:rsidRPr="00CE76CC">
        <w:rPr>
          <w:rFonts w:ascii="Times New Roman" w:hAnsi="Times New Roman" w:cs="Times New Roman"/>
          <w:sz w:val="28"/>
          <w:szCs w:val="28"/>
        </w:rPr>
        <w:t>, не обладающий реальным бытием</w:t>
      </w:r>
      <w:r w:rsidR="00CE76CC">
        <w:rPr>
          <w:rFonts w:ascii="Times New Roman" w:hAnsi="Times New Roman" w:cs="Times New Roman"/>
          <w:sz w:val="28"/>
          <w:szCs w:val="28"/>
        </w:rPr>
        <w:t>»</w:t>
      </w:r>
      <w:r w:rsidR="00A92AC5">
        <w:rPr>
          <w:rStyle w:val="a3"/>
          <w:rFonts w:ascii="Times New Roman" w:hAnsi="Times New Roman" w:cs="Times New Roman"/>
          <w:sz w:val="28"/>
          <w:szCs w:val="28"/>
        </w:rPr>
        <w:footnoteReference w:id="34"/>
      </w:r>
      <w:r w:rsidR="00A92AC5">
        <w:rPr>
          <w:rFonts w:ascii="Times New Roman" w:hAnsi="Times New Roman" w:cs="Times New Roman"/>
          <w:sz w:val="28"/>
          <w:szCs w:val="28"/>
        </w:rPr>
        <w:t>.</w:t>
      </w:r>
      <w:r w:rsidR="004E047A">
        <w:rPr>
          <w:rFonts w:ascii="Times New Roman" w:hAnsi="Times New Roman" w:cs="Times New Roman"/>
          <w:sz w:val="20"/>
          <w:szCs w:val="20"/>
        </w:rPr>
        <w:t xml:space="preserve"> </w:t>
      </w:r>
      <w:r w:rsidR="00F3157A">
        <w:rPr>
          <w:rFonts w:ascii="Times New Roman" w:hAnsi="Times New Roman" w:cs="Times New Roman"/>
          <w:sz w:val="28"/>
          <w:szCs w:val="28"/>
        </w:rPr>
        <w:t>Предположение, что бог Варлаама – это ментальная абстракция подтверждается в</w:t>
      </w:r>
      <w:r w:rsidR="002F3624" w:rsidRPr="002F3624">
        <w:rPr>
          <w:rFonts w:ascii="Times New Roman" w:hAnsi="Times New Roman" w:cs="Times New Roman"/>
          <w:sz w:val="28"/>
          <w:szCs w:val="28"/>
        </w:rPr>
        <w:t xml:space="preserve"> </w:t>
      </w:r>
      <w:r w:rsidR="002F3624">
        <w:rPr>
          <w:rFonts w:ascii="Times New Roman" w:hAnsi="Times New Roman" w:cs="Times New Roman"/>
          <w:sz w:val="28"/>
          <w:szCs w:val="28"/>
        </w:rPr>
        <w:t>письме</w:t>
      </w:r>
      <w:r w:rsidR="002F3624" w:rsidRPr="002F3624">
        <w:rPr>
          <w:rFonts w:ascii="Times New Roman" w:hAnsi="Times New Roman" w:cs="Times New Roman"/>
          <w:sz w:val="28"/>
          <w:szCs w:val="28"/>
        </w:rPr>
        <w:t xml:space="preserve"> </w:t>
      </w:r>
      <w:r w:rsidR="002F3624">
        <w:rPr>
          <w:rFonts w:ascii="Times New Roman" w:hAnsi="Times New Roman" w:cs="Times New Roman"/>
          <w:sz w:val="28"/>
          <w:szCs w:val="28"/>
        </w:rPr>
        <w:t>к</w:t>
      </w:r>
      <w:r w:rsidR="002F3624" w:rsidRPr="002F3624">
        <w:rPr>
          <w:rFonts w:ascii="Times New Roman" w:hAnsi="Times New Roman" w:cs="Times New Roman"/>
          <w:sz w:val="28"/>
          <w:szCs w:val="28"/>
        </w:rPr>
        <w:t xml:space="preserve"> </w:t>
      </w:r>
      <w:r w:rsidR="002F3624">
        <w:rPr>
          <w:rFonts w:ascii="Times New Roman" w:hAnsi="Times New Roman" w:cs="Times New Roman"/>
          <w:sz w:val="28"/>
          <w:szCs w:val="28"/>
        </w:rPr>
        <w:t>Акиндину</w:t>
      </w:r>
      <w:r w:rsidR="00236E25">
        <w:rPr>
          <w:rFonts w:ascii="Times New Roman" w:hAnsi="Times New Roman" w:cs="Times New Roman"/>
          <w:sz w:val="28"/>
          <w:szCs w:val="28"/>
        </w:rPr>
        <w:t xml:space="preserve"> самим Варлаамом:</w:t>
      </w:r>
      <w:r w:rsidR="002F3624" w:rsidRPr="002F3624">
        <w:rPr>
          <w:rFonts w:ascii="Times New Roman" w:hAnsi="Times New Roman" w:cs="Times New Roman"/>
          <w:sz w:val="28"/>
          <w:szCs w:val="28"/>
        </w:rPr>
        <w:t xml:space="preserve"> </w:t>
      </w:r>
      <w:r w:rsidR="00236E25" w:rsidRPr="00236E25">
        <w:rPr>
          <w:rFonts w:ascii="Times New Roman" w:hAnsi="Times New Roman" w:cs="Times New Roman"/>
          <w:sz w:val="28"/>
          <w:szCs w:val="28"/>
        </w:rPr>
        <w:t>«</w:t>
      </w:r>
      <w:r w:rsidR="00236E25">
        <w:rPr>
          <w:rFonts w:ascii="Times New Roman" w:hAnsi="Times New Roman" w:cs="Times New Roman"/>
          <w:sz w:val="28"/>
          <w:szCs w:val="28"/>
        </w:rPr>
        <w:t>У</w:t>
      </w:r>
      <w:r w:rsidR="00236E25" w:rsidRPr="00236E25">
        <w:rPr>
          <w:rFonts w:ascii="Times New Roman" w:hAnsi="Times New Roman" w:cs="Times New Roman"/>
          <w:sz w:val="28"/>
          <w:szCs w:val="28"/>
        </w:rPr>
        <w:t>м в действии тождественен с мыслимым им: ибо, мысля умопостигаемое, [ум] мыслит себя самого </w:t>
      </w:r>
      <w:r w:rsidR="00236E25">
        <w:rPr>
          <w:rFonts w:ascii="Times New Roman" w:hAnsi="Times New Roman" w:cs="Times New Roman"/>
          <w:sz w:val="28"/>
          <w:szCs w:val="28"/>
        </w:rPr>
        <w:t>–</w:t>
      </w:r>
      <w:r w:rsidR="00236E25" w:rsidRPr="00236E25">
        <w:rPr>
          <w:rFonts w:ascii="Times New Roman" w:hAnsi="Times New Roman" w:cs="Times New Roman"/>
          <w:sz w:val="28"/>
          <w:szCs w:val="28"/>
        </w:rPr>
        <w:t xml:space="preserve"> как если бы он сам был умопостигаемым </w:t>
      </w:r>
      <w:r w:rsidR="00236E25">
        <w:rPr>
          <w:rFonts w:ascii="Times New Roman" w:hAnsi="Times New Roman" w:cs="Times New Roman"/>
          <w:sz w:val="28"/>
          <w:szCs w:val="28"/>
        </w:rPr>
        <w:t>–</w:t>
      </w:r>
      <w:r w:rsidR="00236E25" w:rsidRPr="00236E25">
        <w:rPr>
          <w:rFonts w:ascii="Times New Roman" w:hAnsi="Times New Roman" w:cs="Times New Roman"/>
          <w:sz w:val="28"/>
          <w:szCs w:val="28"/>
        </w:rPr>
        <w:t xml:space="preserve"> и мыслит сам себя в первую очередь»</w:t>
      </w:r>
      <w:r w:rsidR="004E2369">
        <w:rPr>
          <w:rStyle w:val="a3"/>
          <w:rFonts w:ascii="Times New Roman" w:hAnsi="Times New Roman" w:cs="Times New Roman"/>
          <w:sz w:val="28"/>
          <w:szCs w:val="28"/>
        </w:rPr>
        <w:footnoteReference w:id="35"/>
      </w:r>
      <w:r w:rsidR="004E2369">
        <w:rPr>
          <w:rFonts w:ascii="Times New Roman" w:hAnsi="Times New Roman" w:cs="Times New Roman"/>
          <w:sz w:val="28"/>
          <w:szCs w:val="28"/>
        </w:rPr>
        <w:t>.</w:t>
      </w:r>
      <w:r w:rsidR="00236E25">
        <w:rPr>
          <w:rFonts w:ascii="Times New Roman" w:hAnsi="Times New Roman" w:cs="Times New Roman"/>
          <w:sz w:val="28"/>
          <w:szCs w:val="28"/>
        </w:rPr>
        <w:t xml:space="preserve"> </w:t>
      </w:r>
    </w:p>
    <w:p w14:paraId="227B5950" w14:textId="2EB78B8D" w:rsidR="00236E25" w:rsidRDefault="00236E25" w:rsidP="00236E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бог Варлаама представляет из себя продукт деятельности ума, ментальную абстракцию</w:t>
      </w:r>
      <w:r w:rsidR="003B3D69">
        <w:rPr>
          <w:rFonts w:ascii="Times New Roman" w:hAnsi="Times New Roman" w:cs="Times New Roman"/>
          <w:sz w:val="28"/>
          <w:szCs w:val="28"/>
        </w:rPr>
        <w:t>. Ф</w:t>
      </w:r>
      <w:r>
        <w:rPr>
          <w:rFonts w:ascii="Times New Roman" w:hAnsi="Times New Roman" w:cs="Times New Roman"/>
          <w:sz w:val="28"/>
          <w:szCs w:val="28"/>
        </w:rPr>
        <w:t xml:space="preserve">илософскую </w:t>
      </w:r>
      <w:r w:rsidR="003B3D69">
        <w:rPr>
          <w:rFonts w:ascii="Times New Roman" w:hAnsi="Times New Roman" w:cs="Times New Roman"/>
          <w:sz w:val="28"/>
          <w:szCs w:val="28"/>
        </w:rPr>
        <w:t xml:space="preserve">же </w:t>
      </w:r>
      <w:r>
        <w:rPr>
          <w:rFonts w:ascii="Times New Roman" w:hAnsi="Times New Roman" w:cs="Times New Roman"/>
          <w:sz w:val="28"/>
          <w:szCs w:val="28"/>
        </w:rPr>
        <w:t xml:space="preserve">позицию еретика </w:t>
      </w:r>
      <w:r w:rsidR="00CB4567">
        <w:rPr>
          <w:rFonts w:ascii="Times New Roman" w:hAnsi="Times New Roman" w:cs="Times New Roman"/>
          <w:sz w:val="28"/>
          <w:szCs w:val="28"/>
        </w:rPr>
        <w:t xml:space="preserve">в вопросах богопознания </w:t>
      </w:r>
      <w:r>
        <w:rPr>
          <w:rFonts w:ascii="Times New Roman" w:hAnsi="Times New Roman" w:cs="Times New Roman"/>
          <w:sz w:val="28"/>
          <w:szCs w:val="28"/>
        </w:rPr>
        <w:t>можно охарактеризовать как крайнюю степень субъективного идеализма, солипсизм.</w:t>
      </w:r>
    </w:p>
    <w:p w14:paraId="66B96DBF" w14:textId="5C9CAE53" w:rsidR="002300BE" w:rsidRPr="00CB4567" w:rsidRDefault="002300BE" w:rsidP="00CB45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 исходя из анализа материалов Соборного Томоса 1341 г. Варлаам Калабрийский предстает перед нами как </w:t>
      </w:r>
      <w:r w:rsidR="00C42F8A">
        <w:rPr>
          <w:rFonts w:ascii="Times New Roman" w:hAnsi="Times New Roman" w:cs="Times New Roman"/>
          <w:sz w:val="28"/>
          <w:szCs w:val="28"/>
        </w:rPr>
        <w:t>философ-эклектик с тенденцией к синкретизму, опирающийся на подходы разных философских систем (Аристотеля, неоплатоников, элементов христианской теологии и т.д.)</w:t>
      </w:r>
      <w:r w:rsidR="00CB4567">
        <w:rPr>
          <w:rFonts w:ascii="Times New Roman" w:hAnsi="Times New Roman" w:cs="Times New Roman"/>
          <w:sz w:val="28"/>
          <w:szCs w:val="28"/>
        </w:rPr>
        <w:t>, но не имеющий философской и богословской цельности</w:t>
      </w:r>
      <w:r w:rsidR="00C42F8A">
        <w:rPr>
          <w:rFonts w:ascii="Times New Roman" w:hAnsi="Times New Roman" w:cs="Times New Roman"/>
          <w:sz w:val="28"/>
          <w:szCs w:val="28"/>
        </w:rPr>
        <w:t>.</w:t>
      </w:r>
      <w:r w:rsidR="00F629FB">
        <w:rPr>
          <w:rFonts w:ascii="Times New Roman" w:hAnsi="Times New Roman" w:cs="Times New Roman"/>
          <w:sz w:val="28"/>
          <w:szCs w:val="28"/>
        </w:rPr>
        <w:t xml:space="preserve"> В его философский </w:t>
      </w:r>
      <w:r w:rsidR="00F629FB">
        <w:rPr>
          <w:rFonts w:ascii="Times New Roman" w:hAnsi="Times New Roman" w:cs="Times New Roman"/>
          <w:sz w:val="28"/>
          <w:szCs w:val="28"/>
        </w:rPr>
        <w:lastRenderedPageBreak/>
        <w:t>портрет входит рационализм и антитрадиционализм, побудившие его начать борьбу с «предрассудками» в Церкви.</w:t>
      </w:r>
      <w:r w:rsidR="00BE7755">
        <w:rPr>
          <w:rFonts w:ascii="Times New Roman" w:hAnsi="Times New Roman" w:cs="Times New Roman"/>
          <w:sz w:val="28"/>
          <w:szCs w:val="28"/>
        </w:rPr>
        <w:t xml:space="preserve"> Игнорируя благодать Божию, Варлаам уподобляется еретику Пелагию. Калабри</w:t>
      </w:r>
      <w:r w:rsidR="00257FB6">
        <w:rPr>
          <w:rFonts w:ascii="Times New Roman" w:hAnsi="Times New Roman" w:cs="Times New Roman"/>
          <w:sz w:val="28"/>
          <w:szCs w:val="28"/>
        </w:rPr>
        <w:t>йский богослов</w:t>
      </w:r>
      <w:r w:rsidR="00BE7755">
        <w:rPr>
          <w:rFonts w:ascii="Times New Roman" w:hAnsi="Times New Roman" w:cs="Times New Roman"/>
          <w:sz w:val="28"/>
          <w:szCs w:val="28"/>
        </w:rPr>
        <w:t xml:space="preserve"> считает Бога умопостигаемым, что сближает его с рационализмом еретика</w:t>
      </w:r>
      <w:r w:rsidR="00242CEB">
        <w:rPr>
          <w:rFonts w:ascii="Times New Roman" w:hAnsi="Times New Roman" w:cs="Times New Roman"/>
          <w:sz w:val="28"/>
          <w:szCs w:val="28"/>
        </w:rPr>
        <w:t>-арианина</w:t>
      </w:r>
      <w:r w:rsidR="00BE7755">
        <w:rPr>
          <w:rFonts w:ascii="Times New Roman" w:hAnsi="Times New Roman" w:cs="Times New Roman"/>
          <w:sz w:val="28"/>
          <w:szCs w:val="28"/>
        </w:rPr>
        <w:t xml:space="preserve"> Ев</w:t>
      </w:r>
      <w:r w:rsidR="00242CEB">
        <w:rPr>
          <w:rFonts w:ascii="Times New Roman" w:hAnsi="Times New Roman" w:cs="Times New Roman"/>
          <w:sz w:val="28"/>
          <w:szCs w:val="28"/>
        </w:rPr>
        <w:t>ном</w:t>
      </w:r>
      <w:r w:rsidR="00BE7755">
        <w:rPr>
          <w:rFonts w:ascii="Times New Roman" w:hAnsi="Times New Roman" w:cs="Times New Roman"/>
          <w:sz w:val="28"/>
          <w:szCs w:val="28"/>
        </w:rPr>
        <w:t xml:space="preserve">ия. Однако, рационализм Варлаама </w:t>
      </w:r>
      <w:r w:rsidR="00257FB6">
        <w:rPr>
          <w:rFonts w:ascii="Times New Roman" w:hAnsi="Times New Roman" w:cs="Times New Roman"/>
          <w:sz w:val="28"/>
          <w:szCs w:val="28"/>
        </w:rPr>
        <w:t xml:space="preserve">имеет характер субъективного идеализма </w:t>
      </w:r>
      <w:r w:rsidR="00A4673D">
        <w:rPr>
          <w:rFonts w:ascii="Times New Roman" w:hAnsi="Times New Roman" w:cs="Times New Roman"/>
          <w:sz w:val="28"/>
          <w:szCs w:val="28"/>
        </w:rPr>
        <w:t>в его крайнем проявлении –</w:t>
      </w:r>
      <w:r w:rsidR="00257FB6">
        <w:rPr>
          <w:rFonts w:ascii="Times New Roman" w:hAnsi="Times New Roman" w:cs="Times New Roman"/>
          <w:sz w:val="28"/>
          <w:szCs w:val="28"/>
        </w:rPr>
        <w:t xml:space="preserve"> солипсизм</w:t>
      </w:r>
      <w:r w:rsidR="00A4673D">
        <w:rPr>
          <w:rFonts w:ascii="Times New Roman" w:hAnsi="Times New Roman" w:cs="Times New Roman"/>
          <w:sz w:val="28"/>
          <w:szCs w:val="28"/>
        </w:rPr>
        <w:t>е</w:t>
      </w:r>
      <w:r w:rsidR="00BE7755">
        <w:rPr>
          <w:rFonts w:ascii="Times New Roman" w:hAnsi="Times New Roman" w:cs="Times New Roman"/>
          <w:sz w:val="28"/>
          <w:szCs w:val="28"/>
        </w:rPr>
        <w:t>, вследствие чего бог</w:t>
      </w:r>
      <w:r w:rsidR="00257FB6">
        <w:rPr>
          <w:rFonts w:ascii="Times New Roman" w:hAnsi="Times New Roman" w:cs="Times New Roman"/>
          <w:sz w:val="28"/>
          <w:szCs w:val="28"/>
        </w:rPr>
        <w:t xml:space="preserve"> Калабрийца выглядит скорее как ментальная абстракция, чем объективная реальность.</w:t>
      </w:r>
      <w:r w:rsidR="0070658F">
        <w:rPr>
          <w:rFonts w:ascii="Times New Roman" w:hAnsi="Times New Roman" w:cs="Times New Roman"/>
          <w:sz w:val="28"/>
          <w:szCs w:val="28"/>
        </w:rPr>
        <w:t xml:space="preserve"> По отношению к материи позиция философа близка к механистическому материализму. Однако, данная позиция не является последовательной и склоняется к субъективному </w:t>
      </w:r>
      <w:r w:rsidR="00736A86">
        <w:rPr>
          <w:rFonts w:ascii="Times New Roman" w:hAnsi="Times New Roman" w:cs="Times New Roman"/>
          <w:sz w:val="28"/>
          <w:szCs w:val="28"/>
        </w:rPr>
        <w:t>и</w:t>
      </w:r>
      <w:r w:rsidR="0070658F">
        <w:rPr>
          <w:rFonts w:ascii="Times New Roman" w:hAnsi="Times New Roman" w:cs="Times New Roman"/>
          <w:sz w:val="28"/>
          <w:szCs w:val="28"/>
        </w:rPr>
        <w:t>деализму</w:t>
      </w:r>
      <w:r w:rsidR="00736A86">
        <w:rPr>
          <w:rFonts w:ascii="Times New Roman" w:hAnsi="Times New Roman" w:cs="Times New Roman"/>
          <w:sz w:val="28"/>
          <w:szCs w:val="28"/>
        </w:rPr>
        <w:t>, где Фаворский свет рассматривается как продукт деятельности человеческого тварного ума.</w:t>
      </w:r>
      <w:r w:rsidR="0070658F">
        <w:rPr>
          <w:rFonts w:ascii="Times New Roman" w:hAnsi="Times New Roman" w:cs="Times New Roman"/>
          <w:sz w:val="28"/>
          <w:szCs w:val="28"/>
        </w:rPr>
        <w:t xml:space="preserve"> </w:t>
      </w:r>
    </w:p>
    <w:p w14:paraId="4C203B77" w14:textId="77777777" w:rsidR="002B51A8" w:rsidRDefault="002B51A8" w:rsidP="00236E25">
      <w:pPr>
        <w:spacing w:after="0" w:line="360" w:lineRule="auto"/>
        <w:ind w:firstLine="709"/>
        <w:jc w:val="both"/>
        <w:rPr>
          <w:rFonts w:ascii="Times New Roman" w:hAnsi="Times New Roman" w:cs="Times New Roman"/>
          <w:sz w:val="20"/>
          <w:szCs w:val="20"/>
        </w:rPr>
      </w:pPr>
    </w:p>
    <w:p w14:paraId="19C18D88" w14:textId="77777777" w:rsidR="002B51A8" w:rsidRPr="00236E25" w:rsidRDefault="002B51A8" w:rsidP="00236E25">
      <w:pPr>
        <w:spacing w:after="0" w:line="360" w:lineRule="auto"/>
        <w:ind w:firstLine="709"/>
        <w:jc w:val="both"/>
        <w:rPr>
          <w:rFonts w:ascii="Times New Roman" w:hAnsi="Times New Roman" w:cs="Times New Roman"/>
          <w:sz w:val="20"/>
          <w:szCs w:val="20"/>
        </w:rPr>
      </w:pPr>
    </w:p>
    <w:p w14:paraId="301F8F0E" w14:textId="365DD27B" w:rsidR="00B85B06" w:rsidRPr="00F525E0" w:rsidRDefault="00B85B06" w:rsidP="00F525E0">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Позиция последователей Варлаама Калабрийского в свете материалов</w:t>
      </w:r>
      <w:r w:rsidRPr="00CE1FBA">
        <w:rPr>
          <w:rFonts w:ascii="Times New Roman" w:hAnsi="Times New Roman" w:cs="Times New Roman"/>
          <w:b/>
          <w:bCs/>
          <w:sz w:val="28"/>
          <w:szCs w:val="28"/>
        </w:rPr>
        <w:t xml:space="preserve"> Соборн</w:t>
      </w:r>
      <w:r w:rsidR="00E2126B">
        <w:rPr>
          <w:rFonts w:ascii="Times New Roman" w:hAnsi="Times New Roman" w:cs="Times New Roman"/>
          <w:b/>
          <w:bCs/>
          <w:sz w:val="28"/>
          <w:szCs w:val="28"/>
        </w:rPr>
        <w:t>ых</w:t>
      </w:r>
      <w:r w:rsidRPr="00CE1FBA">
        <w:rPr>
          <w:rFonts w:ascii="Times New Roman" w:hAnsi="Times New Roman" w:cs="Times New Roman"/>
          <w:b/>
          <w:bCs/>
          <w:sz w:val="28"/>
          <w:szCs w:val="28"/>
        </w:rPr>
        <w:t xml:space="preserve"> Томос</w:t>
      </w:r>
      <w:r w:rsidR="00E2126B">
        <w:rPr>
          <w:rFonts w:ascii="Times New Roman" w:hAnsi="Times New Roman" w:cs="Times New Roman"/>
          <w:b/>
          <w:bCs/>
          <w:sz w:val="28"/>
          <w:szCs w:val="28"/>
        </w:rPr>
        <w:t>ов</w:t>
      </w:r>
      <w:r>
        <w:rPr>
          <w:rFonts w:ascii="Times New Roman" w:hAnsi="Times New Roman" w:cs="Times New Roman"/>
          <w:b/>
          <w:bCs/>
          <w:sz w:val="28"/>
          <w:szCs w:val="28"/>
        </w:rPr>
        <w:t xml:space="preserve"> 1347 г</w:t>
      </w:r>
      <w:r w:rsidR="00E2126B">
        <w:rPr>
          <w:rFonts w:ascii="Times New Roman" w:hAnsi="Times New Roman" w:cs="Times New Roman"/>
          <w:b/>
          <w:bCs/>
          <w:sz w:val="28"/>
          <w:szCs w:val="28"/>
        </w:rPr>
        <w:t xml:space="preserve"> и 1351 гг</w:t>
      </w:r>
    </w:p>
    <w:p w14:paraId="4A941962" w14:textId="6006B508" w:rsidR="00F27236" w:rsidRDefault="006F197D" w:rsidP="00F053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паламитском Соборе </w:t>
      </w:r>
      <w:r w:rsidR="0039406F">
        <w:rPr>
          <w:rFonts w:ascii="Times New Roman" w:hAnsi="Times New Roman" w:cs="Times New Roman"/>
          <w:sz w:val="28"/>
          <w:szCs w:val="28"/>
        </w:rPr>
        <w:t>(Констанотинополь,</w:t>
      </w:r>
      <w:r>
        <w:rPr>
          <w:rFonts w:ascii="Times New Roman" w:hAnsi="Times New Roman" w:cs="Times New Roman"/>
          <w:sz w:val="28"/>
          <w:szCs w:val="28"/>
        </w:rPr>
        <w:t>1347 г.</w:t>
      </w:r>
      <w:r w:rsidR="0039406F">
        <w:rPr>
          <w:rFonts w:ascii="Times New Roman" w:hAnsi="Times New Roman" w:cs="Times New Roman"/>
          <w:sz w:val="28"/>
          <w:szCs w:val="28"/>
        </w:rPr>
        <w:t>)</w:t>
      </w:r>
      <w:r>
        <w:rPr>
          <w:rFonts w:ascii="Times New Roman" w:hAnsi="Times New Roman" w:cs="Times New Roman"/>
          <w:sz w:val="28"/>
          <w:szCs w:val="28"/>
        </w:rPr>
        <w:t xml:space="preserve"> отмечалась противоречивая позиция последователей Варлаама Калабрийского в отношении сущности и энергии Бога. С одной стороны, они утверждали, что нетварная сущность неотлична от нетварной энергии Бога. С другой стороны</w:t>
      </w:r>
      <w:r w:rsidR="003C5373">
        <w:rPr>
          <w:rFonts w:ascii="Times New Roman" w:hAnsi="Times New Roman" w:cs="Times New Roman"/>
          <w:sz w:val="28"/>
          <w:szCs w:val="28"/>
        </w:rPr>
        <w:t>,</w:t>
      </w:r>
      <w:r>
        <w:rPr>
          <w:rFonts w:ascii="Times New Roman" w:hAnsi="Times New Roman" w:cs="Times New Roman"/>
          <w:sz w:val="28"/>
          <w:szCs w:val="28"/>
        </w:rPr>
        <w:t xml:space="preserve"> они утверждали, что если отличие существует, то энергия должна быть тварной</w:t>
      </w:r>
      <w:r>
        <w:rPr>
          <w:rStyle w:val="a3"/>
          <w:rFonts w:ascii="Times New Roman" w:hAnsi="Times New Roman" w:cs="Times New Roman"/>
          <w:sz w:val="28"/>
          <w:szCs w:val="28"/>
        </w:rPr>
        <w:footnoteReference w:id="36"/>
      </w:r>
      <w:r>
        <w:rPr>
          <w:rFonts w:ascii="Times New Roman" w:hAnsi="Times New Roman" w:cs="Times New Roman"/>
          <w:sz w:val="28"/>
          <w:szCs w:val="28"/>
        </w:rPr>
        <w:t>.</w:t>
      </w:r>
      <w:r w:rsidR="00B13DCE">
        <w:rPr>
          <w:rFonts w:ascii="Times New Roman" w:hAnsi="Times New Roman" w:cs="Times New Roman"/>
          <w:sz w:val="28"/>
          <w:szCs w:val="28"/>
        </w:rPr>
        <w:t xml:space="preserve"> Последний тезис был основанием в обвинении их в безбожии, поскольку тварная энергия может исходить только из тварного бога</w:t>
      </w:r>
      <w:r w:rsidR="00B13DCE">
        <w:rPr>
          <w:rStyle w:val="a3"/>
          <w:rFonts w:ascii="Times New Roman" w:hAnsi="Times New Roman" w:cs="Times New Roman"/>
          <w:sz w:val="28"/>
          <w:szCs w:val="28"/>
        </w:rPr>
        <w:footnoteReference w:id="37"/>
      </w:r>
      <w:r w:rsidR="00B13DCE">
        <w:rPr>
          <w:rFonts w:ascii="Times New Roman" w:hAnsi="Times New Roman" w:cs="Times New Roman"/>
          <w:sz w:val="28"/>
          <w:szCs w:val="28"/>
        </w:rPr>
        <w:t>.</w:t>
      </w:r>
      <w:r w:rsidR="00A6561D">
        <w:rPr>
          <w:rFonts w:ascii="Times New Roman" w:hAnsi="Times New Roman" w:cs="Times New Roman"/>
          <w:sz w:val="28"/>
          <w:szCs w:val="28"/>
        </w:rPr>
        <w:t xml:space="preserve"> </w:t>
      </w:r>
      <w:r w:rsidR="005905AA">
        <w:rPr>
          <w:rFonts w:ascii="Times New Roman" w:hAnsi="Times New Roman" w:cs="Times New Roman"/>
          <w:sz w:val="28"/>
          <w:szCs w:val="28"/>
        </w:rPr>
        <w:t xml:space="preserve"> </w:t>
      </w:r>
      <w:r w:rsidR="00A6561D">
        <w:rPr>
          <w:rFonts w:ascii="Times New Roman" w:hAnsi="Times New Roman" w:cs="Times New Roman"/>
          <w:sz w:val="28"/>
          <w:szCs w:val="28"/>
        </w:rPr>
        <w:t xml:space="preserve"> </w:t>
      </w:r>
      <w:r w:rsidR="005905AA">
        <w:rPr>
          <w:rFonts w:ascii="Times New Roman" w:hAnsi="Times New Roman" w:cs="Times New Roman"/>
          <w:sz w:val="28"/>
          <w:szCs w:val="28"/>
        </w:rPr>
        <w:t xml:space="preserve">Безбожная позиция </w:t>
      </w:r>
      <w:r w:rsidR="00A6561D">
        <w:rPr>
          <w:rFonts w:ascii="Times New Roman" w:hAnsi="Times New Roman" w:cs="Times New Roman"/>
          <w:sz w:val="28"/>
          <w:szCs w:val="28"/>
        </w:rPr>
        <w:t>последователей Варлаама хорошо соглас</w:t>
      </w:r>
      <w:r w:rsidR="005905AA">
        <w:rPr>
          <w:rFonts w:ascii="Times New Roman" w:hAnsi="Times New Roman" w:cs="Times New Roman"/>
          <w:sz w:val="28"/>
          <w:szCs w:val="28"/>
        </w:rPr>
        <w:t>овывалась</w:t>
      </w:r>
      <w:r w:rsidR="00A6561D">
        <w:rPr>
          <w:rFonts w:ascii="Times New Roman" w:hAnsi="Times New Roman" w:cs="Times New Roman"/>
          <w:sz w:val="28"/>
          <w:szCs w:val="28"/>
        </w:rPr>
        <w:t xml:space="preserve"> с представлением предводителя ереси о Боге как о ментальной абстракции, продукте деятельности ума.</w:t>
      </w:r>
      <w:r w:rsidR="001D2B08">
        <w:rPr>
          <w:rFonts w:ascii="Times New Roman" w:hAnsi="Times New Roman" w:cs="Times New Roman"/>
          <w:sz w:val="28"/>
          <w:szCs w:val="28"/>
        </w:rPr>
        <w:t xml:space="preserve"> Так, последователь Варлаама Григорий Акиндин, рассуждая в </w:t>
      </w:r>
      <w:r w:rsidR="001D2B08" w:rsidRPr="007A7D50">
        <w:rPr>
          <w:rFonts w:ascii="Times New Roman" w:hAnsi="Times New Roman" w:cs="Times New Roman"/>
          <w:sz w:val="28"/>
          <w:szCs w:val="28"/>
        </w:rPr>
        <w:t>категори</w:t>
      </w:r>
      <w:r w:rsidR="001D2B08">
        <w:rPr>
          <w:rFonts w:ascii="Times New Roman" w:hAnsi="Times New Roman" w:cs="Times New Roman"/>
          <w:sz w:val="28"/>
          <w:szCs w:val="28"/>
        </w:rPr>
        <w:t>и</w:t>
      </w:r>
      <w:r w:rsidR="001D2B08" w:rsidRPr="007A7D50">
        <w:rPr>
          <w:rFonts w:ascii="Times New Roman" w:hAnsi="Times New Roman" w:cs="Times New Roman"/>
          <w:sz w:val="28"/>
          <w:szCs w:val="28"/>
        </w:rPr>
        <w:t xml:space="preserve"> обладания (ἔχειν)</w:t>
      </w:r>
      <w:r w:rsidR="001D2B08">
        <w:rPr>
          <w:rFonts w:ascii="Times New Roman" w:hAnsi="Times New Roman" w:cs="Times New Roman"/>
          <w:sz w:val="28"/>
          <w:szCs w:val="28"/>
        </w:rPr>
        <w:t>, утверждал, что «созерцаемое сущностно окрест Бога: благость, жизнь, бессмертие, неизменяемость и т.п. …является творением»</w:t>
      </w:r>
      <w:r w:rsidR="001D2B08">
        <w:rPr>
          <w:rStyle w:val="a3"/>
          <w:rFonts w:ascii="Times New Roman" w:hAnsi="Times New Roman" w:cs="Times New Roman"/>
          <w:sz w:val="28"/>
          <w:szCs w:val="28"/>
        </w:rPr>
        <w:footnoteReference w:id="38"/>
      </w:r>
      <w:r w:rsidR="001D2B08">
        <w:rPr>
          <w:rFonts w:ascii="Times New Roman" w:hAnsi="Times New Roman" w:cs="Times New Roman"/>
          <w:sz w:val="28"/>
          <w:szCs w:val="28"/>
        </w:rPr>
        <w:t xml:space="preserve">. </w:t>
      </w:r>
      <w:r w:rsidR="00F05386">
        <w:rPr>
          <w:rFonts w:ascii="Times New Roman" w:eastAsia="Times New Roman" w:hAnsi="Times New Roman" w:cs="Times New Roman"/>
          <w:kern w:val="36"/>
          <w:sz w:val="28"/>
          <w:szCs w:val="28"/>
          <w:lang w:eastAsia="ru-RU"/>
          <w14:ligatures w14:val="none"/>
        </w:rPr>
        <w:t xml:space="preserve">В Томосе Собора 1351 г. было уточнено, что </w:t>
      </w:r>
      <w:r w:rsidR="00F05386">
        <w:rPr>
          <w:rFonts w:ascii="Times New Roman" w:eastAsia="Times New Roman" w:hAnsi="Times New Roman" w:cs="Times New Roman"/>
          <w:kern w:val="36"/>
          <w:sz w:val="28"/>
          <w:szCs w:val="28"/>
          <w:lang w:eastAsia="ru-RU"/>
          <w14:ligatures w14:val="none"/>
        </w:rPr>
        <w:lastRenderedPageBreak/>
        <w:t xml:space="preserve">варлаамиты считали энергии Бога творением </w:t>
      </w:r>
      <w:r w:rsidR="00E37499">
        <w:rPr>
          <w:rFonts w:ascii="Times New Roman" w:eastAsia="Times New Roman" w:hAnsi="Times New Roman" w:cs="Times New Roman"/>
          <w:kern w:val="36"/>
          <w:sz w:val="28"/>
          <w:szCs w:val="28"/>
          <w:lang w:eastAsia="ru-RU"/>
          <w14:ligatures w14:val="none"/>
        </w:rPr>
        <w:t xml:space="preserve">даже </w:t>
      </w:r>
      <w:r w:rsidR="00F05386">
        <w:rPr>
          <w:rFonts w:ascii="Times New Roman" w:eastAsia="Times New Roman" w:hAnsi="Times New Roman" w:cs="Times New Roman"/>
          <w:kern w:val="36"/>
          <w:sz w:val="28"/>
          <w:szCs w:val="28"/>
          <w:lang w:eastAsia="ru-RU"/>
          <w14:ligatures w14:val="none"/>
        </w:rPr>
        <w:t xml:space="preserve">не Бога, а человеческого ума: «вступившие в противоречие с Церковью …утверждали, будто он </w:t>
      </w:r>
      <w:r w:rsidR="00F05386" w:rsidRPr="00352718">
        <w:rPr>
          <w:rFonts w:ascii="Times New Roman" w:eastAsia="Times New Roman" w:hAnsi="Times New Roman" w:cs="Times New Roman"/>
          <w:kern w:val="36"/>
          <w:sz w:val="28"/>
          <w:szCs w:val="28"/>
          <w:lang w:eastAsia="ru-RU"/>
          <w14:ligatures w14:val="none"/>
        </w:rPr>
        <w:t>[</w:t>
      </w:r>
      <w:r w:rsidR="00F05386">
        <w:rPr>
          <w:rFonts w:ascii="Times New Roman" w:eastAsia="Times New Roman" w:hAnsi="Times New Roman" w:cs="Times New Roman"/>
          <w:kern w:val="36"/>
          <w:sz w:val="28"/>
          <w:szCs w:val="28"/>
          <w:lang w:eastAsia="ru-RU"/>
          <w14:ligatures w14:val="none"/>
        </w:rPr>
        <w:t>Фаворский свет</w:t>
      </w:r>
      <w:r w:rsidR="00F05386" w:rsidRPr="00352718">
        <w:rPr>
          <w:rFonts w:ascii="Times New Roman" w:eastAsia="Times New Roman" w:hAnsi="Times New Roman" w:cs="Times New Roman"/>
          <w:kern w:val="36"/>
          <w:sz w:val="28"/>
          <w:szCs w:val="28"/>
          <w:lang w:eastAsia="ru-RU"/>
          <w14:ligatures w14:val="none"/>
        </w:rPr>
        <w:t>]</w:t>
      </w:r>
      <w:r w:rsidR="00F05386">
        <w:rPr>
          <w:rFonts w:ascii="Times New Roman" w:eastAsia="Times New Roman" w:hAnsi="Times New Roman" w:cs="Times New Roman"/>
          <w:kern w:val="36"/>
          <w:sz w:val="28"/>
          <w:szCs w:val="28"/>
          <w:lang w:eastAsia="ru-RU"/>
          <w14:ligatures w14:val="none"/>
        </w:rPr>
        <w:t xml:space="preserve"> является видением…и призраком»</w:t>
      </w:r>
      <w:r w:rsidR="00F05386">
        <w:rPr>
          <w:rStyle w:val="a3"/>
          <w:rFonts w:ascii="Times New Roman" w:eastAsia="Times New Roman" w:hAnsi="Times New Roman" w:cs="Times New Roman"/>
          <w:kern w:val="36"/>
          <w:sz w:val="28"/>
          <w:szCs w:val="28"/>
          <w:lang w:eastAsia="ru-RU"/>
          <w14:ligatures w14:val="none"/>
        </w:rPr>
        <w:footnoteReference w:id="39"/>
      </w:r>
      <w:r w:rsidR="00F05386">
        <w:rPr>
          <w:rFonts w:ascii="Times New Roman" w:eastAsia="Times New Roman" w:hAnsi="Times New Roman" w:cs="Times New Roman"/>
          <w:kern w:val="36"/>
          <w:sz w:val="28"/>
          <w:szCs w:val="28"/>
          <w:lang w:eastAsia="ru-RU"/>
          <w14:ligatures w14:val="none"/>
        </w:rPr>
        <w:t xml:space="preserve">. Согласно толковому словарю Ожегова, призрак – это </w:t>
      </w:r>
      <w:r w:rsidR="00F05386" w:rsidRPr="00352718">
        <w:rPr>
          <w:rFonts w:ascii="Times New Roman" w:eastAsia="Times New Roman" w:hAnsi="Times New Roman" w:cs="Times New Roman"/>
          <w:kern w:val="36"/>
          <w:sz w:val="28"/>
          <w:szCs w:val="28"/>
          <w:lang w:eastAsia="ru-RU"/>
          <w14:ligatures w14:val="none"/>
        </w:rPr>
        <w:t>порождение</w:t>
      </w:r>
      <w:r w:rsidR="00F05386">
        <w:rPr>
          <w:rFonts w:ascii="Times New Roman" w:eastAsia="Times New Roman" w:hAnsi="Times New Roman" w:cs="Times New Roman"/>
          <w:kern w:val="36"/>
          <w:sz w:val="28"/>
          <w:szCs w:val="28"/>
          <w:lang w:eastAsia="ru-RU"/>
          <w14:ligatures w14:val="none"/>
        </w:rPr>
        <w:t xml:space="preserve"> </w:t>
      </w:r>
      <w:r w:rsidR="00F05386" w:rsidRPr="00352718">
        <w:rPr>
          <w:rFonts w:ascii="Times New Roman" w:eastAsia="Times New Roman" w:hAnsi="Times New Roman" w:cs="Times New Roman"/>
          <w:kern w:val="36"/>
          <w:sz w:val="28"/>
          <w:szCs w:val="28"/>
          <w:lang w:eastAsia="ru-RU"/>
          <w14:ligatures w14:val="none"/>
        </w:rPr>
        <w:t>больного воображения</w:t>
      </w:r>
      <w:r w:rsidR="00F05386">
        <w:rPr>
          <w:rFonts w:ascii="Times New Roman" w:eastAsia="Times New Roman" w:hAnsi="Times New Roman" w:cs="Times New Roman"/>
          <w:kern w:val="36"/>
          <w:sz w:val="28"/>
          <w:szCs w:val="28"/>
          <w:lang w:eastAsia="ru-RU"/>
          <w14:ligatures w14:val="none"/>
        </w:rPr>
        <w:t>, что-то воображаемое, мнимое</w:t>
      </w:r>
      <w:r w:rsidR="00F05386">
        <w:rPr>
          <w:rStyle w:val="a3"/>
          <w:rFonts w:ascii="Times New Roman" w:eastAsia="Times New Roman" w:hAnsi="Times New Roman" w:cs="Times New Roman"/>
          <w:kern w:val="36"/>
          <w:sz w:val="28"/>
          <w:szCs w:val="28"/>
          <w:lang w:eastAsia="ru-RU"/>
          <w14:ligatures w14:val="none"/>
        </w:rPr>
        <w:footnoteReference w:id="40"/>
      </w:r>
      <w:r w:rsidR="00F05386">
        <w:rPr>
          <w:rFonts w:ascii="Times New Roman" w:eastAsia="Times New Roman" w:hAnsi="Times New Roman" w:cs="Times New Roman"/>
          <w:kern w:val="36"/>
          <w:sz w:val="28"/>
          <w:szCs w:val="28"/>
          <w:lang w:eastAsia="ru-RU"/>
          <w14:ligatures w14:val="none"/>
        </w:rPr>
        <w:t>.</w:t>
      </w:r>
      <w:r w:rsidR="00F05386">
        <w:rPr>
          <w:rFonts w:ascii="Times New Roman" w:hAnsi="Times New Roman" w:cs="Times New Roman"/>
          <w:sz w:val="28"/>
          <w:szCs w:val="28"/>
        </w:rPr>
        <w:t xml:space="preserve"> </w:t>
      </w:r>
      <w:r w:rsidR="001D2B08">
        <w:rPr>
          <w:rFonts w:ascii="Times New Roman" w:hAnsi="Times New Roman" w:cs="Times New Roman"/>
          <w:sz w:val="28"/>
          <w:szCs w:val="28"/>
        </w:rPr>
        <w:t xml:space="preserve">Позиция Акиндина </w:t>
      </w:r>
      <w:r w:rsidR="00F05386">
        <w:rPr>
          <w:rFonts w:ascii="Times New Roman" w:hAnsi="Times New Roman" w:cs="Times New Roman"/>
          <w:sz w:val="28"/>
          <w:szCs w:val="28"/>
        </w:rPr>
        <w:t xml:space="preserve">в данном вопросе </w:t>
      </w:r>
      <w:r w:rsidR="001D2B08">
        <w:rPr>
          <w:rFonts w:ascii="Times New Roman" w:hAnsi="Times New Roman" w:cs="Times New Roman"/>
          <w:sz w:val="28"/>
          <w:szCs w:val="28"/>
        </w:rPr>
        <w:t>не имела принципиальных отличий от позиции Варлаама, отраженной в Томосе Константинопольского Собора 1341г., который считал, что   Фаворский свет – это плод человеческого воображения, «видение» и «призрак»</w:t>
      </w:r>
      <w:r w:rsidR="001D2B08">
        <w:rPr>
          <w:rStyle w:val="a3"/>
          <w:rFonts w:ascii="Times New Roman" w:hAnsi="Times New Roman" w:cs="Times New Roman"/>
          <w:sz w:val="28"/>
          <w:szCs w:val="28"/>
        </w:rPr>
        <w:footnoteReference w:id="41"/>
      </w:r>
      <w:r w:rsidR="001D2B08">
        <w:rPr>
          <w:rFonts w:ascii="Times New Roman" w:hAnsi="Times New Roman" w:cs="Times New Roman"/>
          <w:sz w:val="28"/>
          <w:szCs w:val="28"/>
        </w:rPr>
        <w:t>.</w:t>
      </w:r>
      <w:r w:rsidR="002B04BD">
        <w:rPr>
          <w:rFonts w:ascii="Times New Roman" w:hAnsi="Times New Roman" w:cs="Times New Roman"/>
          <w:sz w:val="28"/>
          <w:szCs w:val="28"/>
        </w:rPr>
        <w:t xml:space="preserve"> </w:t>
      </w:r>
      <w:r w:rsidR="00F05386">
        <w:rPr>
          <w:rFonts w:ascii="Times New Roman" w:hAnsi="Times New Roman" w:cs="Times New Roman"/>
          <w:sz w:val="28"/>
          <w:szCs w:val="28"/>
        </w:rPr>
        <w:t>Поэтому, следуя логике свт. Григория Паламы и отцов Собора 1347 г.</w:t>
      </w:r>
      <w:r w:rsidR="00E13180">
        <w:rPr>
          <w:rStyle w:val="a3"/>
          <w:rFonts w:ascii="Times New Roman" w:hAnsi="Times New Roman" w:cs="Times New Roman"/>
          <w:sz w:val="28"/>
          <w:szCs w:val="28"/>
        </w:rPr>
        <w:footnoteReference w:id="42"/>
      </w:r>
      <w:r w:rsidR="00F05386">
        <w:rPr>
          <w:rFonts w:ascii="Times New Roman" w:hAnsi="Times New Roman" w:cs="Times New Roman"/>
          <w:sz w:val="28"/>
          <w:szCs w:val="28"/>
        </w:rPr>
        <w:t xml:space="preserve">, если </w:t>
      </w:r>
      <w:r w:rsidR="00E13180">
        <w:rPr>
          <w:rFonts w:ascii="Times New Roman" w:hAnsi="Times New Roman" w:cs="Times New Roman"/>
          <w:sz w:val="28"/>
          <w:szCs w:val="28"/>
        </w:rPr>
        <w:t>энергия – это «призрак», продукт деятельности ума, то и сущность Бога также является «призраком».</w:t>
      </w:r>
    </w:p>
    <w:p w14:paraId="5CEF0820" w14:textId="68705B00" w:rsidR="00744B66" w:rsidRDefault="00030051" w:rsidP="00744B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w:t>
      </w:r>
      <w:r w:rsidR="006F197D">
        <w:rPr>
          <w:rFonts w:ascii="Times New Roman" w:hAnsi="Times New Roman" w:cs="Times New Roman"/>
          <w:sz w:val="28"/>
          <w:szCs w:val="28"/>
        </w:rPr>
        <w:t>п</w:t>
      </w:r>
      <w:r>
        <w:rPr>
          <w:rFonts w:ascii="Times New Roman" w:hAnsi="Times New Roman" w:cs="Times New Roman"/>
          <w:sz w:val="28"/>
          <w:szCs w:val="28"/>
        </w:rPr>
        <w:t xml:space="preserve">аламитском </w:t>
      </w:r>
      <w:r w:rsidR="005905AA">
        <w:rPr>
          <w:rFonts w:ascii="Times New Roman" w:hAnsi="Times New Roman" w:cs="Times New Roman"/>
          <w:sz w:val="28"/>
          <w:szCs w:val="28"/>
        </w:rPr>
        <w:t>Соборе 1347</w:t>
      </w:r>
      <w:r>
        <w:rPr>
          <w:rFonts w:ascii="Times New Roman" w:hAnsi="Times New Roman" w:cs="Times New Roman"/>
          <w:sz w:val="28"/>
          <w:szCs w:val="28"/>
        </w:rPr>
        <w:t xml:space="preserve"> г. Акиндином был поставлен вопрос: «Каким образом сотворенная природа увидит телесными очами нетварное действие (энергию)?»</w:t>
      </w:r>
      <w:r>
        <w:rPr>
          <w:rStyle w:val="a3"/>
          <w:rFonts w:ascii="Times New Roman" w:hAnsi="Times New Roman" w:cs="Times New Roman"/>
          <w:sz w:val="28"/>
          <w:szCs w:val="28"/>
        </w:rPr>
        <w:footnoteReference w:id="43"/>
      </w:r>
      <w:r>
        <w:rPr>
          <w:rFonts w:ascii="Times New Roman" w:hAnsi="Times New Roman" w:cs="Times New Roman"/>
          <w:sz w:val="28"/>
          <w:szCs w:val="28"/>
        </w:rPr>
        <w:t xml:space="preserve">. Подобный вопрос был поставлен еретиками и на Соборе 1351г.: «но ведь если Божественная слава Его незрима, то как Он явил её апостолам?» </w:t>
      </w:r>
      <w:r w:rsidR="00EB68D2">
        <w:rPr>
          <w:rFonts w:ascii="Times New Roman" w:hAnsi="Times New Roman" w:cs="Times New Roman"/>
          <w:sz w:val="28"/>
          <w:szCs w:val="28"/>
        </w:rPr>
        <w:t>Не найдя ответ на данные вопросы, еретики выдвинули следующий тезис</w:t>
      </w:r>
      <w:r>
        <w:rPr>
          <w:rFonts w:ascii="Times New Roman" w:hAnsi="Times New Roman" w:cs="Times New Roman"/>
          <w:sz w:val="28"/>
          <w:szCs w:val="28"/>
        </w:rPr>
        <w:t xml:space="preserve">: «если её </w:t>
      </w:r>
      <w:r w:rsidRPr="00AC0824">
        <w:rPr>
          <w:rFonts w:ascii="Times New Roman" w:hAnsi="Times New Roman" w:cs="Times New Roman"/>
          <w:sz w:val="28"/>
          <w:szCs w:val="28"/>
        </w:rPr>
        <w:t>[</w:t>
      </w:r>
      <w:r>
        <w:rPr>
          <w:rFonts w:ascii="Times New Roman" w:hAnsi="Times New Roman" w:cs="Times New Roman"/>
          <w:sz w:val="28"/>
          <w:szCs w:val="28"/>
        </w:rPr>
        <w:t>энергию</w:t>
      </w:r>
      <w:r w:rsidRPr="00AC0824">
        <w:rPr>
          <w:rFonts w:ascii="Times New Roman" w:hAnsi="Times New Roman" w:cs="Times New Roman"/>
          <w:sz w:val="28"/>
          <w:szCs w:val="28"/>
        </w:rPr>
        <w:t>]</w:t>
      </w:r>
      <w:r>
        <w:rPr>
          <w:rFonts w:ascii="Times New Roman" w:hAnsi="Times New Roman" w:cs="Times New Roman"/>
          <w:sz w:val="28"/>
          <w:szCs w:val="28"/>
        </w:rPr>
        <w:t xml:space="preserve"> можно увидеть, она не является незримой, если же незрима, то увидеть её нельзя»</w:t>
      </w:r>
      <w:r>
        <w:rPr>
          <w:rStyle w:val="a3"/>
          <w:rFonts w:ascii="Times New Roman" w:hAnsi="Times New Roman" w:cs="Times New Roman"/>
          <w:sz w:val="28"/>
          <w:szCs w:val="28"/>
        </w:rPr>
        <w:footnoteReference w:id="44"/>
      </w:r>
      <w:r>
        <w:rPr>
          <w:rFonts w:ascii="Times New Roman" w:hAnsi="Times New Roman" w:cs="Times New Roman"/>
          <w:sz w:val="28"/>
          <w:szCs w:val="28"/>
        </w:rPr>
        <w:t xml:space="preserve">. </w:t>
      </w:r>
      <w:r w:rsidR="00744B66">
        <w:rPr>
          <w:rFonts w:ascii="Times New Roman" w:hAnsi="Times New Roman" w:cs="Times New Roman"/>
          <w:sz w:val="28"/>
          <w:szCs w:val="28"/>
        </w:rPr>
        <w:t>Так, п</w:t>
      </w:r>
      <w:r>
        <w:rPr>
          <w:rFonts w:ascii="Times New Roman" w:hAnsi="Times New Roman" w:cs="Times New Roman"/>
          <w:sz w:val="28"/>
          <w:szCs w:val="28"/>
        </w:rPr>
        <w:t>озиция ва</w:t>
      </w:r>
      <w:r w:rsidR="00C058B2">
        <w:rPr>
          <w:rFonts w:ascii="Times New Roman" w:hAnsi="Times New Roman" w:cs="Times New Roman"/>
          <w:sz w:val="28"/>
          <w:szCs w:val="28"/>
        </w:rPr>
        <w:t>р</w:t>
      </w:r>
      <w:r>
        <w:rPr>
          <w:rFonts w:ascii="Times New Roman" w:hAnsi="Times New Roman" w:cs="Times New Roman"/>
          <w:sz w:val="28"/>
          <w:szCs w:val="28"/>
        </w:rPr>
        <w:t xml:space="preserve">ламитского еретика патриарха Константинопольского </w:t>
      </w:r>
      <w:r w:rsidRPr="00130144">
        <w:rPr>
          <w:rFonts w:ascii="Times New Roman" w:hAnsi="Times New Roman" w:cs="Times New Roman"/>
          <w:sz w:val="28"/>
          <w:szCs w:val="28"/>
        </w:rPr>
        <w:t>Иоанн</w:t>
      </w:r>
      <w:r>
        <w:rPr>
          <w:rFonts w:ascii="Times New Roman" w:hAnsi="Times New Roman" w:cs="Times New Roman"/>
          <w:sz w:val="28"/>
          <w:szCs w:val="28"/>
        </w:rPr>
        <w:t>а</w:t>
      </w:r>
      <w:r w:rsidRPr="00130144">
        <w:rPr>
          <w:rFonts w:ascii="Times New Roman" w:hAnsi="Times New Roman" w:cs="Times New Roman"/>
          <w:sz w:val="28"/>
          <w:szCs w:val="28"/>
        </w:rPr>
        <w:t xml:space="preserve"> XIV Калек</w:t>
      </w:r>
      <w:r w:rsidR="00E37499">
        <w:rPr>
          <w:rFonts w:ascii="Times New Roman" w:hAnsi="Times New Roman" w:cs="Times New Roman"/>
          <w:sz w:val="28"/>
          <w:szCs w:val="28"/>
        </w:rPr>
        <w:t xml:space="preserve">и совпадала с </w:t>
      </w:r>
      <w:r w:rsidR="00744B66">
        <w:rPr>
          <w:rFonts w:ascii="Times New Roman" w:hAnsi="Times New Roman" w:cs="Times New Roman"/>
          <w:sz w:val="28"/>
          <w:szCs w:val="28"/>
        </w:rPr>
        <w:t xml:space="preserve">общей позицией варлаамитов, поскольку он </w:t>
      </w:r>
      <w:r>
        <w:rPr>
          <w:rFonts w:ascii="Times New Roman" w:hAnsi="Times New Roman" w:cs="Times New Roman"/>
          <w:sz w:val="28"/>
          <w:szCs w:val="28"/>
        </w:rPr>
        <w:t>считал, что нетварная Божественная энергия недоступна чувственному восприятию: «Утверждающим, что нетварное Божество доступно (созерцанию) телесными очами, анафема»</w:t>
      </w:r>
      <w:r>
        <w:rPr>
          <w:rStyle w:val="a3"/>
          <w:rFonts w:ascii="Times New Roman" w:hAnsi="Times New Roman" w:cs="Times New Roman"/>
          <w:sz w:val="28"/>
          <w:szCs w:val="28"/>
        </w:rPr>
        <w:footnoteReference w:id="45"/>
      </w:r>
      <w:r>
        <w:rPr>
          <w:rFonts w:ascii="Times New Roman" w:hAnsi="Times New Roman" w:cs="Times New Roman"/>
          <w:sz w:val="28"/>
          <w:szCs w:val="28"/>
        </w:rPr>
        <w:t>. Эта позиция явно контрастировала как с учением апостола Павла: «</w:t>
      </w:r>
      <w:r w:rsidRPr="00154413">
        <w:rPr>
          <w:rFonts w:ascii="Times New Roman" w:hAnsi="Times New Roman" w:cs="Times New Roman"/>
          <w:sz w:val="28"/>
          <w:szCs w:val="28"/>
        </w:rPr>
        <w:t>невидимое Его</w:t>
      </w:r>
      <w:r>
        <w:rPr>
          <w:rFonts w:ascii="Times New Roman" w:hAnsi="Times New Roman" w:cs="Times New Roman"/>
          <w:sz w:val="28"/>
          <w:szCs w:val="28"/>
        </w:rPr>
        <w:t xml:space="preserve"> </w:t>
      </w:r>
      <w:r w:rsidRPr="00154413">
        <w:rPr>
          <w:rFonts w:ascii="Times New Roman" w:hAnsi="Times New Roman" w:cs="Times New Roman"/>
          <w:sz w:val="28"/>
          <w:szCs w:val="28"/>
        </w:rPr>
        <w:t>[</w:t>
      </w:r>
      <w:r>
        <w:rPr>
          <w:rFonts w:ascii="Times New Roman" w:hAnsi="Times New Roman" w:cs="Times New Roman"/>
          <w:sz w:val="28"/>
          <w:szCs w:val="28"/>
        </w:rPr>
        <w:t>Бога – прим. авт.</w:t>
      </w:r>
      <w:r w:rsidRPr="00154413">
        <w:rPr>
          <w:rFonts w:ascii="Times New Roman" w:hAnsi="Times New Roman" w:cs="Times New Roman"/>
          <w:sz w:val="28"/>
          <w:szCs w:val="28"/>
        </w:rPr>
        <w:t>], вечная сила Его</w:t>
      </w:r>
      <w:r>
        <w:rPr>
          <w:rFonts w:ascii="Times New Roman" w:hAnsi="Times New Roman" w:cs="Times New Roman"/>
          <w:sz w:val="28"/>
          <w:szCs w:val="28"/>
        </w:rPr>
        <w:t xml:space="preserve"> </w:t>
      </w:r>
      <w:r w:rsidRPr="00154413">
        <w:rPr>
          <w:rFonts w:ascii="Times New Roman" w:hAnsi="Times New Roman" w:cs="Times New Roman"/>
          <w:sz w:val="28"/>
          <w:szCs w:val="28"/>
        </w:rPr>
        <w:t>[</w:t>
      </w:r>
      <w:r>
        <w:rPr>
          <w:rFonts w:ascii="Times New Roman" w:hAnsi="Times New Roman" w:cs="Times New Roman"/>
          <w:sz w:val="28"/>
          <w:szCs w:val="28"/>
        </w:rPr>
        <w:t xml:space="preserve">энергия –прим. </w:t>
      </w:r>
      <w:r>
        <w:rPr>
          <w:rFonts w:ascii="Times New Roman" w:hAnsi="Times New Roman" w:cs="Times New Roman"/>
          <w:sz w:val="28"/>
          <w:szCs w:val="28"/>
        </w:rPr>
        <w:lastRenderedPageBreak/>
        <w:t>авт.</w:t>
      </w:r>
      <w:r w:rsidRPr="00154413">
        <w:rPr>
          <w:rFonts w:ascii="Times New Roman" w:hAnsi="Times New Roman" w:cs="Times New Roman"/>
          <w:sz w:val="28"/>
          <w:szCs w:val="28"/>
        </w:rPr>
        <w:t>] и Божество [</w:t>
      </w:r>
      <w:r>
        <w:rPr>
          <w:rFonts w:ascii="Times New Roman" w:hAnsi="Times New Roman" w:cs="Times New Roman"/>
          <w:sz w:val="28"/>
          <w:szCs w:val="28"/>
        </w:rPr>
        <w:t>сущность и ипостаси – прим. авт.</w:t>
      </w:r>
      <w:r w:rsidRPr="00154413">
        <w:rPr>
          <w:rFonts w:ascii="Times New Roman" w:hAnsi="Times New Roman" w:cs="Times New Roman"/>
          <w:sz w:val="28"/>
          <w:szCs w:val="28"/>
        </w:rPr>
        <w:t>], от создания мира через рассматривание творений видимы</w:t>
      </w:r>
      <w:r>
        <w:rPr>
          <w:rFonts w:ascii="Times New Roman" w:hAnsi="Times New Roman" w:cs="Times New Roman"/>
          <w:sz w:val="28"/>
          <w:szCs w:val="28"/>
        </w:rPr>
        <w:t>» (</w:t>
      </w:r>
      <w:r w:rsidRPr="00154413">
        <w:rPr>
          <w:rFonts w:ascii="Times New Roman" w:hAnsi="Times New Roman" w:cs="Times New Roman"/>
          <w:sz w:val="28"/>
          <w:szCs w:val="28"/>
        </w:rPr>
        <w:t>Рим. 1:20</w:t>
      </w:r>
      <w:r>
        <w:rPr>
          <w:rFonts w:ascii="Times New Roman" w:hAnsi="Times New Roman" w:cs="Times New Roman"/>
          <w:sz w:val="28"/>
          <w:szCs w:val="28"/>
        </w:rPr>
        <w:t>), так и с отцами Церкви, например, с</w:t>
      </w:r>
      <w:r w:rsidRPr="00EE4B17">
        <w:rPr>
          <w:rFonts w:ascii="Times New Roman" w:hAnsi="Times New Roman" w:cs="Times New Roman"/>
          <w:sz w:val="28"/>
          <w:szCs w:val="28"/>
        </w:rPr>
        <w:t>вт. Васили</w:t>
      </w:r>
      <w:r>
        <w:rPr>
          <w:rFonts w:ascii="Times New Roman" w:hAnsi="Times New Roman" w:cs="Times New Roman"/>
          <w:sz w:val="28"/>
          <w:szCs w:val="28"/>
        </w:rPr>
        <w:t>ем</w:t>
      </w:r>
      <w:r w:rsidRPr="00EE4B17">
        <w:rPr>
          <w:rFonts w:ascii="Times New Roman" w:hAnsi="Times New Roman" w:cs="Times New Roman"/>
          <w:sz w:val="28"/>
          <w:szCs w:val="28"/>
        </w:rPr>
        <w:t xml:space="preserve"> Велики</w:t>
      </w:r>
      <w:r>
        <w:rPr>
          <w:rFonts w:ascii="Times New Roman" w:hAnsi="Times New Roman" w:cs="Times New Roman"/>
          <w:sz w:val="28"/>
          <w:szCs w:val="28"/>
        </w:rPr>
        <w:t>м: «мы утверждаем, что познаём Бога по действиям»</w:t>
      </w:r>
      <w:r>
        <w:rPr>
          <w:rStyle w:val="a3"/>
          <w:rFonts w:ascii="Times New Roman" w:hAnsi="Times New Roman" w:cs="Times New Roman"/>
          <w:sz w:val="28"/>
          <w:szCs w:val="28"/>
        </w:rPr>
        <w:footnoteReference w:id="46"/>
      </w:r>
      <w:r>
        <w:rPr>
          <w:rFonts w:ascii="Times New Roman" w:hAnsi="Times New Roman" w:cs="Times New Roman"/>
          <w:sz w:val="28"/>
          <w:szCs w:val="28"/>
        </w:rPr>
        <w:t>.</w:t>
      </w:r>
    </w:p>
    <w:p w14:paraId="3F93984F" w14:textId="27203F2A" w:rsidR="00744B66" w:rsidRPr="00BF4CD8" w:rsidRDefault="00E37499" w:rsidP="00744B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последователи Варлаама считали богообщение посредством органов чувств абсолютно невозможным, а другого способа богообщения они не предложили.</w:t>
      </w:r>
      <w:r w:rsidR="00744B66">
        <w:rPr>
          <w:rFonts w:ascii="Times New Roman" w:hAnsi="Times New Roman" w:cs="Times New Roman"/>
          <w:sz w:val="28"/>
          <w:szCs w:val="28"/>
        </w:rPr>
        <w:t xml:space="preserve"> Отсутствие богообщения неизбежно ставит </w:t>
      </w:r>
      <w:r w:rsidR="00F22CAE">
        <w:rPr>
          <w:rFonts w:ascii="Times New Roman" w:hAnsi="Times New Roman" w:cs="Times New Roman"/>
          <w:sz w:val="28"/>
          <w:szCs w:val="28"/>
        </w:rPr>
        <w:t xml:space="preserve">философский и богословский </w:t>
      </w:r>
      <w:r w:rsidR="00744B66">
        <w:rPr>
          <w:rFonts w:ascii="Times New Roman" w:hAnsi="Times New Roman" w:cs="Times New Roman"/>
          <w:sz w:val="28"/>
          <w:szCs w:val="28"/>
        </w:rPr>
        <w:t>вопрос: «А существует ли Бог?».</w:t>
      </w:r>
    </w:p>
    <w:p w14:paraId="5284737A" w14:textId="5B9821BA" w:rsidR="00030051" w:rsidRPr="008E3EEB" w:rsidRDefault="00030051" w:rsidP="000300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соборном Томосе Константинопольского Собора 1351 г. позиция еретиков ещё больше уточняется. Так, там Акиндин обвинялся в том, что истолковывал Фаворский свет только с физической точки зрения и не рассматривал ничего «сверх того»: «…он пытается истолковать свет Господня Преображения, увиденный взошедшими вместе с Ним на гору блаженными учениками и апостолами, тварным, изобразимым и не имеющим ничего сверх того, чем обладают те виды света, которые доступны ощущениям»</w:t>
      </w:r>
      <w:r>
        <w:rPr>
          <w:rStyle w:val="a3"/>
          <w:rFonts w:ascii="Times New Roman" w:hAnsi="Times New Roman" w:cs="Times New Roman"/>
          <w:sz w:val="28"/>
          <w:szCs w:val="28"/>
        </w:rPr>
        <w:footnoteReference w:id="47"/>
      </w:r>
      <w:r>
        <w:rPr>
          <w:rFonts w:ascii="Times New Roman" w:hAnsi="Times New Roman" w:cs="Times New Roman"/>
          <w:sz w:val="28"/>
          <w:szCs w:val="28"/>
        </w:rPr>
        <w:t>. Таким образом, отцы Собора 1357 г. не отр</w:t>
      </w:r>
      <w:r w:rsidR="00D83EF4">
        <w:rPr>
          <w:rFonts w:ascii="Times New Roman" w:hAnsi="Times New Roman" w:cs="Times New Roman"/>
          <w:sz w:val="28"/>
          <w:szCs w:val="28"/>
        </w:rPr>
        <w:t>ицая</w:t>
      </w:r>
      <w:r>
        <w:rPr>
          <w:rFonts w:ascii="Times New Roman" w:hAnsi="Times New Roman" w:cs="Times New Roman"/>
          <w:sz w:val="28"/>
          <w:szCs w:val="28"/>
        </w:rPr>
        <w:t xml:space="preserve"> материальный компонент Фаворского света, который был доступен чувствам апостолов, утверждали, что в нём содержится </w:t>
      </w:r>
      <w:r w:rsidR="007254D4">
        <w:rPr>
          <w:rFonts w:ascii="Times New Roman" w:hAnsi="Times New Roman" w:cs="Times New Roman"/>
          <w:sz w:val="28"/>
          <w:szCs w:val="28"/>
        </w:rPr>
        <w:t>ещё что</w:t>
      </w:r>
      <w:r>
        <w:rPr>
          <w:rFonts w:ascii="Times New Roman" w:hAnsi="Times New Roman" w:cs="Times New Roman"/>
          <w:sz w:val="28"/>
          <w:szCs w:val="28"/>
        </w:rPr>
        <w:t>-то «сверх того»</w:t>
      </w:r>
      <w:r w:rsidR="00D83EF4">
        <w:rPr>
          <w:rFonts w:ascii="Times New Roman" w:hAnsi="Times New Roman" w:cs="Times New Roman"/>
          <w:sz w:val="28"/>
          <w:szCs w:val="28"/>
        </w:rPr>
        <w:t>, некая информация о чем-то.</w:t>
      </w:r>
      <w:r w:rsidR="007254D4">
        <w:rPr>
          <w:rFonts w:ascii="Times New Roman" w:hAnsi="Times New Roman" w:cs="Times New Roman"/>
          <w:sz w:val="28"/>
          <w:szCs w:val="28"/>
        </w:rPr>
        <w:t xml:space="preserve"> Таким образом, «инвалидизация» материи</w:t>
      </w:r>
      <w:r w:rsidR="0098704E">
        <w:rPr>
          <w:rFonts w:ascii="Times New Roman" w:hAnsi="Times New Roman" w:cs="Times New Roman"/>
          <w:sz w:val="28"/>
          <w:szCs w:val="28"/>
        </w:rPr>
        <w:t>, не способной к отражению иного, является общим признаком, характерным как для мировоззрения Варлаама, так и для его последователей.</w:t>
      </w:r>
    </w:p>
    <w:p w14:paraId="168534D5" w14:textId="246BFC13" w:rsidR="00AE5A8D" w:rsidRDefault="00030051" w:rsidP="00030051">
      <w:pPr>
        <w:tabs>
          <w:tab w:val="left" w:pos="7688"/>
        </w:tabs>
        <w:spacing w:after="0" w:line="360" w:lineRule="auto"/>
        <w:ind w:firstLine="709"/>
        <w:jc w:val="both"/>
        <w:rPr>
          <w:rFonts w:ascii="Times New Roman" w:eastAsia="Times New Roman" w:hAnsi="Times New Roman" w:cs="Times New Roman"/>
          <w:kern w:val="36"/>
          <w:sz w:val="28"/>
          <w:szCs w:val="28"/>
          <w:lang w:eastAsia="ru-RU"/>
          <w14:ligatures w14:val="none"/>
        </w:rPr>
      </w:pPr>
      <w:r>
        <w:rPr>
          <w:rFonts w:ascii="Times New Roman" w:eastAsia="Times New Roman" w:hAnsi="Times New Roman" w:cs="Times New Roman"/>
          <w:kern w:val="36"/>
          <w:sz w:val="28"/>
          <w:szCs w:val="28"/>
          <w:lang w:eastAsia="ru-RU"/>
          <w14:ligatures w14:val="none"/>
        </w:rPr>
        <w:t xml:space="preserve">Во время Собора 1351 г. была обнаружена </w:t>
      </w:r>
      <w:r w:rsidR="007254D4">
        <w:rPr>
          <w:rFonts w:ascii="Times New Roman" w:eastAsia="Times New Roman" w:hAnsi="Times New Roman" w:cs="Times New Roman"/>
          <w:kern w:val="36"/>
          <w:sz w:val="28"/>
          <w:szCs w:val="28"/>
          <w:lang w:eastAsia="ru-RU"/>
          <w14:ligatures w14:val="none"/>
        </w:rPr>
        <w:t xml:space="preserve">и </w:t>
      </w:r>
      <w:r>
        <w:rPr>
          <w:rFonts w:ascii="Times New Roman" w:eastAsia="Times New Roman" w:hAnsi="Times New Roman" w:cs="Times New Roman"/>
          <w:kern w:val="36"/>
          <w:sz w:val="28"/>
          <w:szCs w:val="28"/>
          <w:lang w:eastAsia="ru-RU"/>
          <w14:ligatures w14:val="none"/>
        </w:rPr>
        <w:t>антитринитарная позиция варлаамитов</w:t>
      </w:r>
      <w:r w:rsidR="0098704E">
        <w:rPr>
          <w:rFonts w:ascii="Times New Roman" w:eastAsia="Times New Roman" w:hAnsi="Times New Roman" w:cs="Times New Roman"/>
          <w:kern w:val="36"/>
          <w:sz w:val="28"/>
          <w:szCs w:val="28"/>
          <w:lang w:eastAsia="ru-RU"/>
          <w14:ligatures w14:val="none"/>
        </w:rPr>
        <w:t>, которая, вероятно, скрывалась Варлаамом Калабрийским.</w:t>
      </w:r>
      <w:r>
        <w:rPr>
          <w:rFonts w:ascii="Times New Roman" w:eastAsia="Times New Roman" w:hAnsi="Times New Roman" w:cs="Times New Roman"/>
          <w:kern w:val="36"/>
          <w:sz w:val="28"/>
          <w:szCs w:val="28"/>
          <w:lang w:eastAsia="ru-RU"/>
          <w14:ligatures w14:val="none"/>
        </w:rPr>
        <w:t xml:space="preserve"> Отцы Собора отметили, что еретики «называют многобожниками тех, кто признаёт, что Бог нетварен не только по сущности, но и по Ипостасям, и по общим для трёх Ипостасей Божественным силам и действиям (энергиям)»</w:t>
      </w:r>
      <w:r>
        <w:rPr>
          <w:rStyle w:val="a3"/>
          <w:rFonts w:ascii="Times New Roman" w:eastAsia="Times New Roman" w:hAnsi="Times New Roman" w:cs="Times New Roman"/>
          <w:kern w:val="36"/>
          <w:sz w:val="28"/>
          <w:szCs w:val="28"/>
          <w:lang w:eastAsia="ru-RU"/>
          <w14:ligatures w14:val="none"/>
        </w:rPr>
        <w:footnoteReference w:id="48"/>
      </w:r>
      <w:r>
        <w:rPr>
          <w:rFonts w:ascii="Times New Roman" w:eastAsia="Times New Roman" w:hAnsi="Times New Roman" w:cs="Times New Roman"/>
          <w:kern w:val="36"/>
          <w:sz w:val="28"/>
          <w:szCs w:val="28"/>
          <w:lang w:eastAsia="ru-RU"/>
          <w14:ligatures w14:val="none"/>
        </w:rPr>
        <w:t xml:space="preserve">. Таким образом, еретики считали тварными не только энергии, но и Святую Троицу, </w:t>
      </w:r>
      <w:r>
        <w:rPr>
          <w:rFonts w:ascii="Times New Roman" w:eastAsia="Times New Roman" w:hAnsi="Times New Roman" w:cs="Times New Roman"/>
          <w:kern w:val="36"/>
          <w:sz w:val="28"/>
          <w:szCs w:val="28"/>
          <w:lang w:eastAsia="ru-RU"/>
          <w14:ligatures w14:val="none"/>
        </w:rPr>
        <w:lastRenderedPageBreak/>
        <w:t>поэтому</w:t>
      </w:r>
      <w:r w:rsidR="00D83EF4">
        <w:rPr>
          <w:rFonts w:ascii="Times New Roman" w:eastAsia="Times New Roman" w:hAnsi="Times New Roman" w:cs="Times New Roman"/>
          <w:kern w:val="36"/>
          <w:sz w:val="28"/>
          <w:szCs w:val="28"/>
          <w:lang w:eastAsia="ru-RU"/>
          <w14:ligatures w14:val="none"/>
        </w:rPr>
        <w:t xml:space="preserve">-то и </w:t>
      </w:r>
      <w:r>
        <w:rPr>
          <w:rFonts w:ascii="Times New Roman" w:eastAsia="Times New Roman" w:hAnsi="Times New Roman" w:cs="Times New Roman"/>
          <w:kern w:val="36"/>
          <w:sz w:val="28"/>
          <w:szCs w:val="28"/>
          <w:lang w:eastAsia="ru-RU"/>
          <w14:ligatures w14:val="none"/>
        </w:rPr>
        <w:t>творческо-волевой акт Бога</w:t>
      </w:r>
      <w:r w:rsidR="00D83EF4">
        <w:rPr>
          <w:rFonts w:ascii="Times New Roman" w:eastAsia="Times New Roman" w:hAnsi="Times New Roman" w:cs="Times New Roman"/>
          <w:kern w:val="36"/>
          <w:sz w:val="28"/>
          <w:szCs w:val="28"/>
          <w:lang w:eastAsia="ru-RU"/>
          <w14:ligatures w14:val="none"/>
        </w:rPr>
        <w:t xml:space="preserve"> как необходимый элемент богообщения становится невозможным</w:t>
      </w:r>
      <w:r>
        <w:rPr>
          <w:rFonts w:ascii="Times New Roman" w:eastAsia="Times New Roman" w:hAnsi="Times New Roman" w:cs="Times New Roman"/>
          <w:kern w:val="36"/>
          <w:sz w:val="28"/>
          <w:szCs w:val="28"/>
          <w:lang w:eastAsia="ru-RU"/>
          <w14:ligatures w14:val="none"/>
        </w:rPr>
        <w:t xml:space="preserve">, поскольку оба трансцендентных компонента этого акта (Триипостасная Личность и энергия) </w:t>
      </w:r>
      <w:r w:rsidR="00D83EF4">
        <w:rPr>
          <w:rFonts w:ascii="Times New Roman" w:eastAsia="Times New Roman" w:hAnsi="Times New Roman" w:cs="Times New Roman"/>
          <w:kern w:val="36"/>
          <w:sz w:val="28"/>
          <w:szCs w:val="28"/>
          <w:lang w:eastAsia="ru-RU"/>
          <w14:ligatures w14:val="none"/>
        </w:rPr>
        <w:t>являются</w:t>
      </w:r>
      <w:r w:rsidR="00CF279B">
        <w:rPr>
          <w:rFonts w:ascii="Times New Roman" w:eastAsia="Times New Roman" w:hAnsi="Times New Roman" w:cs="Times New Roman"/>
          <w:kern w:val="36"/>
          <w:sz w:val="28"/>
          <w:szCs w:val="28"/>
          <w:lang w:eastAsia="ru-RU"/>
          <w14:ligatures w14:val="none"/>
        </w:rPr>
        <w:t xml:space="preserve"> творением, притом</w:t>
      </w:r>
      <w:r w:rsidR="00D83EF4">
        <w:rPr>
          <w:rFonts w:ascii="Times New Roman" w:eastAsia="Times New Roman" w:hAnsi="Times New Roman" w:cs="Times New Roman"/>
          <w:kern w:val="36"/>
          <w:sz w:val="28"/>
          <w:szCs w:val="28"/>
          <w:lang w:eastAsia="ru-RU"/>
          <w14:ligatures w14:val="none"/>
        </w:rPr>
        <w:t xml:space="preserve"> творением человеческого воображения</w:t>
      </w:r>
      <w:r>
        <w:rPr>
          <w:rFonts w:ascii="Times New Roman" w:eastAsia="Times New Roman" w:hAnsi="Times New Roman" w:cs="Times New Roman"/>
          <w:kern w:val="36"/>
          <w:sz w:val="28"/>
          <w:szCs w:val="28"/>
          <w:lang w:eastAsia="ru-RU"/>
          <w14:ligatures w14:val="none"/>
        </w:rPr>
        <w:t xml:space="preserve">. </w:t>
      </w:r>
    </w:p>
    <w:p w14:paraId="3E4EE75D" w14:textId="23EF0A3E" w:rsidR="00030051" w:rsidRDefault="00AE5A8D" w:rsidP="00030051">
      <w:pPr>
        <w:tabs>
          <w:tab w:val="left" w:pos="7688"/>
        </w:tabs>
        <w:spacing w:after="0" w:line="360" w:lineRule="auto"/>
        <w:ind w:firstLine="709"/>
        <w:jc w:val="both"/>
        <w:rPr>
          <w:rFonts w:ascii="Times New Roman" w:eastAsia="Times New Roman" w:hAnsi="Times New Roman" w:cs="Times New Roman"/>
          <w:kern w:val="36"/>
          <w:sz w:val="28"/>
          <w:szCs w:val="28"/>
          <w:lang w:eastAsia="ru-RU"/>
          <w14:ligatures w14:val="none"/>
        </w:rPr>
      </w:pPr>
      <w:r>
        <w:rPr>
          <w:rFonts w:ascii="Times New Roman" w:eastAsia="Times New Roman" w:hAnsi="Times New Roman" w:cs="Times New Roman"/>
          <w:kern w:val="36"/>
          <w:sz w:val="28"/>
          <w:szCs w:val="28"/>
          <w:lang w:eastAsia="ru-RU"/>
          <w14:ligatures w14:val="none"/>
        </w:rPr>
        <w:t xml:space="preserve">Григорий </w:t>
      </w:r>
      <w:r w:rsidR="00030051">
        <w:rPr>
          <w:rFonts w:ascii="Times New Roman" w:eastAsia="Times New Roman" w:hAnsi="Times New Roman" w:cs="Times New Roman"/>
          <w:kern w:val="36"/>
          <w:sz w:val="28"/>
          <w:szCs w:val="28"/>
          <w:lang w:eastAsia="ru-RU"/>
          <w14:ligatures w14:val="none"/>
        </w:rPr>
        <w:t>Акиндин утвержда</w:t>
      </w:r>
      <w:r>
        <w:rPr>
          <w:rFonts w:ascii="Times New Roman" w:eastAsia="Times New Roman" w:hAnsi="Times New Roman" w:cs="Times New Roman"/>
          <w:kern w:val="36"/>
          <w:sz w:val="28"/>
          <w:szCs w:val="28"/>
          <w:lang w:eastAsia="ru-RU"/>
          <w14:ligatures w14:val="none"/>
        </w:rPr>
        <w:t>л</w:t>
      </w:r>
      <w:r w:rsidR="00030051">
        <w:rPr>
          <w:rFonts w:ascii="Times New Roman" w:eastAsia="Times New Roman" w:hAnsi="Times New Roman" w:cs="Times New Roman"/>
          <w:kern w:val="36"/>
          <w:sz w:val="28"/>
          <w:szCs w:val="28"/>
          <w:lang w:eastAsia="ru-RU"/>
          <w14:ligatures w14:val="none"/>
        </w:rPr>
        <w:t>, что Бог – это только сущность: «</w:t>
      </w:r>
      <w:r w:rsidR="00030051" w:rsidRPr="00424AC0">
        <w:rPr>
          <w:rFonts w:ascii="Times New Roman" w:eastAsia="Times New Roman" w:hAnsi="Times New Roman" w:cs="Times New Roman"/>
          <w:kern w:val="36"/>
          <w:sz w:val="28"/>
          <w:szCs w:val="28"/>
          <w:lang w:eastAsia="ru-RU"/>
          <w14:ligatures w14:val="none"/>
        </w:rPr>
        <w:t>то, что теперь проповедует Акиндин, и запечатлел это на письме, то есть, что Бог – это только сущность, и, чтобы быть Ему простым, Он должен быть либо совершенно непостижим, либо совершенно постижим</w:t>
      </w:r>
      <w:r w:rsidR="00030051">
        <w:rPr>
          <w:rFonts w:ascii="Times New Roman" w:eastAsia="Times New Roman" w:hAnsi="Times New Roman" w:cs="Times New Roman"/>
          <w:kern w:val="36"/>
          <w:sz w:val="28"/>
          <w:szCs w:val="28"/>
          <w:lang w:eastAsia="ru-RU"/>
          <w14:ligatures w14:val="none"/>
        </w:rPr>
        <w:t>…»</w:t>
      </w:r>
      <w:r w:rsidR="00030051">
        <w:rPr>
          <w:rStyle w:val="a3"/>
          <w:rFonts w:ascii="Times New Roman" w:eastAsia="Times New Roman" w:hAnsi="Times New Roman" w:cs="Times New Roman"/>
          <w:kern w:val="36"/>
          <w:sz w:val="28"/>
          <w:szCs w:val="28"/>
          <w:lang w:eastAsia="ru-RU"/>
          <w14:ligatures w14:val="none"/>
        </w:rPr>
        <w:footnoteReference w:id="49"/>
      </w:r>
      <w:r w:rsidR="00030051">
        <w:rPr>
          <w:rFonts w:ascii="Times New Roman" w:eastAsia="Times New Roman" w:hAnsi="Times New Roman" w:cs="Times New Roman"/>
          <w:kern w:val="36"/>
          <w:sz w:val="28"/>
          <w:szCs w:val="28"/>
          <w:lang w:eastAsia="ru-RU"/>
          <w14:ligatures w14:val="none"/>
        </w:rPr>
        <w:t>.</w:t>
      </w:r>
      <w:r>
        <w:rPr>
          <w:rFonts w:ascii="Times New Roman" w:eastAsia="Times New Roman" w:hAnsi="Times New Roman" w:cs="Times New Roman"/>
          <w:kern w:val="36"/>
          <w:sz w:val="28"/>
          <w:szCs w:val="28"/>
          <w:lang w:eastAsia="ru-RU"/>
          <w14:ligatures w14:val="none"/>
        </w:rPr>
        <w:t xml:space="preserve"> </w:t>
      </w:r>
      <w:r w:rsidR="00E10C53">
        <w:rPr>
          <w:rFonts w:ascii="Times New Roman" w:eastAsia="Times New Roman" w:hAnsi="Times New Roman" w:cs="Times New Roman"/>
          <w:kern w:val="36"/>
          <w:sz w:val="28"/>
          <w:szCs w:val="28"/>
          <w:lang w:eastAsia="ru-RU"/>
          <w14:ligatures w14:val="none"/>
        </w:rPr>
        <w:t xml:space="preserve">Как первый, так и второй тезисы приводят к отрицанию Бога. Так, если Бог абсолютно непостижим, то Он для людей как бы не существует, а если абсолютно постижим – то он материален и не трансцендентен. Оба тезиса </w:t>
      </w:r>
      <w:r w:rsidR="00030051">
        <w:rPr>
          <w:rFonts w:ascii="Times New Roman" w:eastAsia="Times New Roman" w:hAnsi="Times New Roman" w:cs="Times New Roman"/>
          <w:kern w:val="36"/>
          <w:sz w:val="28"/>
          <w:szCs w:val="28"/>
          <w:lang w:eastAsia="ru-RU"/>
          <w14:ligatures w14:val="none"/>
        </w:rPr>
        <w:t>откры</w:t>
      </w:r>
      <w:r w:rsidR="00E10C53">
        <w:rPr>
          <w:rFonts w:ascii="Times New Roman" w:eastAsia="Times New Roman" w:hAnsi="Times New Roman" w:cs="Times New Roman"/>
          <w:kern w:val="36"/>
          <w:sz w:val="28"/>
          <w:szCs w:val="28"/>
          <w:lang w:eastAsia="ru-RU"/>
          <w14:ligatures w14:val="none"/>
        </w:rPr>
        <w:t>вали широкий</w:t>
      </w:r>
      <w:r w:rsidR="00030051">
        <w:rPr>
          <w:rFonts w:ascii="Times New Roman" w:eastAsia="Times New Roman" w:hAnsi="Times New Roman" w:cs="Times New Roman"/>
          <w:kern w:val="36"/>
          <w:sz w:val="28"/>
          <w:szCs w:val="28"/>
          <w:lang w:eastAsia="ru-RU"/>
          <w14:ligatures w14:val="none"/>
        </w:rPr>
        <w:t xml:space="preserve"> путь к развитию материализма и </w:t>
      </w:r>
      <w:r w:rsidR="00E10C53">
        <w:rPr>
          <w:rFonts w:ascii="Times New Roman" w:eastAsia="Times New Roman" w:hAnsi="Times New Roman" w:cs="Times New Roman"/>
          <w:kern w:val="36"/>
          <w:sz w:val="28"/>
          <w:szCs w:val="28"/>
          <w:lang w:eastAsia="ru-RU"/>
          <w14:ligatures w14:val="none"/>
        </w:rPr>
        <w:t>атеизма</w:t>
      </w:r>
      <w:r w:rsidR="00030051">
        <w:rPr>
          <w:rFonts w:ascii="Times New Roman" w:eastAsia="Times New Roman" w:hAnsi="Times New Roman" w:cs="Times New Roman"/>
          <w:kern w:val="36"/>
          <w:sz w:val="28"/>
          <w:szCs w:val="28"/>
          <w:lang w:eastAsia="ru-RU"/>
          <w14:ligatures w14:val="none"/>
        </w:rPr>
        <w:t>.</w:t>
      </w:r>
    </w:p>
    <w:p w14:paraId="3E958255" w14:textId="767A8EC4" w:rsidR="006274B1" w:rsidRPr="006274B1" w:rsidRDefault="006274B1" w:rsidP="006274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на третьем паламитском Соборе (Константинополь, 1351г) «было доказано, что расходящиеся во мнении</w:t>
      </w:r>
      <w:r w:rsidRPr="006274B1">
        <w:rPr>
          <w:rFonts w:ascii="Times New Roman" w:hAnsi="Times New Roman" w:cs="Times New Roman"/>
          <w:sz w:val="28"/>
          <w:szCs w:val="28"/>
        </w:rPr>
        <w:t xml:space="preserve"> [</w:t>
      </w:r>
      <w:r>
        <w:rPr>
          <w:rFonts w:ascii="Times New Roman" w:hAnsi="Times New Roman" w:cs="Times New Roman"/>
          <w:sz w:val="28"/>
          <w:szCs w:val="28"/>
        </w:rPr>
        <w:t>с Церковью</w:t>
      </w:r>
      <w:r w:rsidRPr="006274B1">
        <w:rPr>
          <w:rFonts w:ascii="Times New Roman" w:hAnsi="Times New Roman" w:cs="Times New Roman"/>
          <w:sz w:val="28"/>
          <w:szCs w:val="28"/>
        </w:rPr>
        <w:t>] [</w:t>
      </w:r>
      <w:r>
        <w:rPr>
          <w:rFonts w:ascii="Times New Roman" w:hAnsi="Times New Roman" w:cs="Times New Roman"/>
          <w:sz w:val="28"/>
          <w:szCs w:val="28"/>
        </w:rPr>
        <w:t>последователи Варлаама – прим. авт.</w:t>
      </w:r>
      <w:r w:rsidRPr="006274B1">
        <w:rPr>
          <w:rFonts w:ascii="Times New Roman" w:hAnsi="Times New Roman" w:cs="Times New Roman"/>
          <w:sz w:val="28"/>
          <w:szCs w:val="28"/>
        </w:rPr>
        <w:t>]</w:t>
      </w:r>
      <w:r>
        <w:rPr>
          <w:rFonts w:ascii="Times New Roman" w:hAnsi="Times New Roman" w:cs="Times New Roman"/>
          <w:sz w:val="28"/>
          <w:szCs w:val="28"/>
        </w:rPr>
        <w:t xml:space="preserve"> во всем имеют общие мнения с Варлаамовой ересью»</w:t>
      </w:r>
      <w:r w:rsidR="00BD3D0E">
        <w:rPr>
          <w:rStyle w:val="a3"/>
          <w:rFonts w:ascii="Times New Roman" w:hAnsi="Times New Roman" w:cs="Times New Roman"/>
          <w:sz w:val="28"/>
          <w:szCs w:val="28"/>
        </w:rPr>
        <w:footnoteReference w:id="50"/>
      </w:r>
      <w:r>
        <w:rPr>
          <w:rFonts w:ascii="Times New Roman" w:hAnsi="Times New Roman" w:cs="Times New Roman"/>
          <w:sz w:val="28"/>
          <w:szCs w:val="28"/>
        </w:rPr>
        <w:t>.</w:t>
      </w:r>
    </w:p>
    <w:p w14:paraId="00E5F439" w14:textId="5EAAABA8" w:rsidR="00E37499" w:rsidRDefault="002463CF" w:rsidP="00030051">
      <w:pPr>
        <w:tabs>
          <w:tab w:val="left" w:pos="7688"/>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kern w:val="36"/>
          <w:sz w:val="28"/>
          <w:szCs w:val="28"/>
          <w:lang w:eastAsia="ru-RU"/>
          <w14:ligatures w14:val="none"/>
        </w:rPr>
        <w:t xml:space="preserve">Таким образом, исходя из </w:t>
      </w:r>
      <w:r>
        <w:rPr>
          <w:rFonts w:ascii="Times New Roman" w:hAnsi="Times New Roman" w:cs="Times New Roman"/>
          <w:sz w:val="28"/>
          <w:szCs w:val="28"/>
        </w:rPr>
        <w:t xml:space="preserve">анализа материалов Соборных Томосов 1347 </w:t>
      </w:r>
      <w:r w:rsidR="00BD3D0E">
        <w:rPr>
          <w:rFonts w:ascii="Times New Roman" w:hAnsi="Times New Roman" w:cs="Times New Roman"/>
          <w:sz w:val="28"/>
          <w:szCs w:val="28"/>
        </w:rPr>
        <w:t xml:space="preserve">и </w:t>
      </w:r>
      <w:r>
        <w:rPr>
          <w:rFonts w:ascii="Times New Roman" w:hAnsi="Times New Roman" w:cs="Times New Roman"/>
          <w:sz w:val="28"/>
          <w:szCs w:val="28"/>
        </w:rPr>
        <w:t>1351 гг., последователи Варлаама Калабрийского предстают перед нами как</w:t>
      </w:r>
      <w:r w:rsidR="00583407">
        <w:rPr>
          <w:rFonts w:ascii="Times New Roman" w:hAnsi="Times New Roman" w:cs="Times New Roman"/>
          <w:sz w:val="28"/>
          <w:szCs w:val="28"/>
        </w:rPr>
        <w:t xml:space="preserve"> богословы с противоречивой богословской системой</w:t>
      </w:r>
      <w:r w:rsidR="00250940">
        <w:rPr>
          <w:rFonts w:ascii="Times New Roman" w:hAnsi="Times New Roman" w:cs="Times New Roman"/>
          <w:sz w:val="28"/>
          <w:szCs w:val="28"/>
        </w:rPr>
        <w:t>, но, однако, не имеющей принципиальных отличий от системы Варлаама. Так, варлаамиты, подобно Варлааму, рассматривали Фаворский свет как плод человеческого воображения. Позицию варлаамитов можно назвать более радикальной. Так, в их богословском понимании них четко проявляется антитринитаризм и атеистические тенденции.</w:t>
      </w:r>
      <w:r w:rsidR="00142600">
        <w:rPr>
          <w:rFonts w:ascii="Times New Roman" w:hAnsi="Times New Roman" w:cs="Times New Roman"/>
          <w:sz w:val="28"/>
          <w:szCs w:val="28"/>
        </w:rPr>
        <w:t xml:space="preserve"> Мало того, последователи Варлаама Калабрийского богословски «инвалидизируют» не только Бога, но и материю, посредством которой становится невозможным богообщение. </w:t>
      </w:r>
    </w:p>
    <w:p w14:paraId="18170222" w14:textId="77777777" w:rsidR="008441C1" w:rsidRDefault="008441C1" w:rsidP="00030051">
      <w:pPr>
        <w:tabs>
          <w:tab w:val="left" w:pos="7688"/>
        </w:tabs>
        <w:spacing w:after="0" w:line="360" w:lineRule="auto"/>
        <w:ind w:firstLine="709"/>
        <w:jc w:val="both"/>
        <w:rPr>
          <w:rFonts w:ascii="Times New Roman" w:hAnsi="Times New Roman" w:cs="Times New Roman"/>
          <w:sz w:val="28"/>
          <w:szCs w:val="28"/>
        </w:rPr>
      </w:pPr>
    </w:p>
    <w:p w14:paraId="7CE7BE4D" w14:textId="32C20010" w:rsidR="008441C1" w:rsidRDefault="008441C1" w:rsidP="008441C1">
      <w:pPr>
        <w:tabs>
          <w:tab w:val="left" w:pos="7688"/>
        </w:tabs>
        <w:spacing w:after="0" w:line="360" w:lineRule="auto"/>
        <w:ind w:firstLine="709"/>
        <w:jc w:val="center"/>
        <w:rPr>
          <w:rFonts w:ascii="Times New Roman" w:hAnsi="Times New Roman" w:cs="Times New Roman"/>
          <w:b/>
          <w:bCs/>
          <w:sz w:val="28"/>
          <w:szCs w:val="28"/>
        </w:rPr>
      </w:pPr>
      <w:r w:rsidRPr="008441C1">
        <w:rPr>
          <w:rFonts w:ascii="Times New Roman" w:hAnsi="Times New Roman" w:cs="Times New Roman"/>
          <w:b/>
          <w:bCs/>
          <w:sz w:val="28"/>
          <w:szCs w:val="28"/>
        </w:rPr>
        <w:lastRenderedPageBreak/>
        <w:t>Реконструкция богословских и философских позиций свт. Григория Паламы методом «от противного»</w:t>
      </w:r>
    </w:p>
    <w:p w14:paraId="45E32C48" w14:textId="5798C892" w:rsidR="008441C1" w:rsidRDefault="00567540" w:rsidP="00567540">
      <w:pPr>
        <w:tabs>
          <w:tab w:val="left" w:pos="76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богословская система Варлаама Калабрийского и его последователей выглядит как синкретическое учение, их взгляды бывают непоследовательны и противоречивы,</w:t>
      </w:r>
      <w:r w:rsidR="0025759C">
        <w:rPr>
          <w:rFonts w:ascii="Times New Roman" w:hAnsi="Times New Roman" w:cs="Times New Roman"/>
          <w:sz w:val="28"/>
          <w:szCs w:val="28"/>
        </w:rPr>
        <w:t xml:space="preserve"> а богословие и научное знание о материи существуют в «параллельных мирах»,</w:t>
      </w:r>
      <w:r>
        <w:rPr>
          <w:rFonts w:ascii="Times New Roman" w:hAnsi="Times New Roman" w:cs="Times New Roman"/>
          <w:sz w:val="28"/>
          <w:szCs w:val="28"/>
        </w:rPr>
        <w:t xml:space="preserve"> то у свт. Григория Паламы учение выглядит цельным и имеющим </w:t>
      </w:r>
      <w:r w:rsidR="0025759C">
        <w:rPr>
          <w:rFonts w:ascii="Times New Roman" w:hAnsi="Times New Roman" w:cs="Times New Roman"/>
          <w:sz w:val="28"/>
          <w:szCs w:val="28"/>
        </w:rPr>
        <w:t xml:space="preserve">свою </w:t>
      </w:r>
      <w:r>
        <w:rPr>
          <w:rFonts w:ascii="Times New Roman" w:hAnsi="Times New Roman" w:cs="Times New Roman"/>
          <w:sz w:val="28"/>
          <w:szCs w:val="28"/>
        </w:rPr>
        <w:t>внутреннюю логику</w:t>
      </w:r>
      <w:r w:rsidR="00AF39ED">
        <w:rPr>
          <w:rFonts w:ascii="Times New Roman" w:hAnsi="Times New Roman" w:cs="Times New Roman"/>
          <w:sz w:val="28"/>
          <w:szCs w:val="28"/>
        </w:rPr>
        <w:t xml:space="preserve">, хотя </w:t>
      </w:r>
      <w:r w:rsidR="004A1898">
        <w:rPr>
          <w:rFonts w:ascii="Times New Roman" w:hAnsi="Times New Roman" w:cs="Times New Roman"/>
          <w:sz w:val="28"/>
          <w:szCs w:val="28"/>
        </w:rPr>
        <w:t>оно</w:t>
      </w:r>
      <w:r w:rsidR="00AF39ED">
        <w:rPr>
          <w:rFonts w:ascii="Times New Roman" w:hAnsi="Times New Roman" w:cs="Times New Roman"/>
          <w:sz w:val="28"/>
          <w:szCs w:val="28"/>
        </w:rPr>
        <w:t xml:space="preserve"> отталкивается </w:t>
      </w:r>
      <w:r w:rsidR="00120537">
        <w:rPr>
          <w:rFonts w:ascii="Times New Roman" w:hAnsi="Times New Roman" w:cs="Times New Roman"/>
          <w:sz w:val="28"/>
          <w:szCs w:val="28"/>
        </w:rPr>
        <w:t xml:space="preserve">не </w:t>
      </w:r>
      <w:r w:rsidR="00AF39ED">
        <w:rPr>
          <w:rFonts w:ascii="Times New Roman" w:hAnsi="Times New Roman" w:cs="Times New Roman"/>
          <w:sz w:val="28"/>
          <w:szCs w:val="28"/>
        </w:rPr>
        <w:t>от логики</w:t>
      </w:r>
      <w:r w:rsidR="004A1898">
        <w:rPr>
          <w:rFonts w:ascii="Times New Roman" w:hAnsi="Times New Roman" w:cs="Times New Roman"/>
          <w:sz w:val="28"/>
          <w:szCs w:val="28"/>
        </w:rPr>
        <w:t xml:space="preserve">, а от опыта богообщения. </w:t>
      </w:r>
      <w:r w:rsidR="004170F9">
        <w:rPr>
          <w:rFonts w:ascii="Times New Roman" w:hAnsi="Times New Roman" w:cs="Times New Roman"/>
          <w:sz w:val="28"/>
          <w:szCs w:val="28"/>
        </w:rPr>
        <w:t xml:space="preserve">Так, </w:t>
      </w:r>
      <w:r w:rsidR="004170F9" w:rsidRPr="004170F9">
        <w:rPr>
          <w:rFonts w:ascii="Times New Roman" w:hAnsi="Times New Roman" w:cs="Times New Roman"/>
          <w:sz w:val="28"/>
          <w:szCs w:val="28"/>
        </w:rPr>
        <w:t>Пав</w:t>
      </w:r>
      <w:r w:rsidR="004170F9">
        <w:rPr>
          <w:rFonts w:ascii="Times New Roman" w:hAnsi="Times New Roman" w:cs="Times New Roman"/>
          <w:sz w:val="28"/>
          <w:szCs w:val="28"/>
        </w:rPr>
        <w:t>ел</w:t>
      </w:r>
      <w:r w:rsidR="004170F9" w:rsidRPr="004170F9">
        <w:rPr>
          <w:rFonts w:ascii="Times New Roman" w:hAnsi="Times New Roman" w:cs="Times New Roman"/>
          <w:sz w:val="28"/>
          <w:szCs w:val="28"/>
        </w:rPr>
        <w:t xml:space="preserve"> Роджек</w:t>
      </w:r>
      <w:r w:rsidR="004170F9">
        <w:rPr>
          <w:rFonts w:ascii="Times New Roman" w:hAnsi="Times New Roman" w:cs="Times New Roman"/>
          <w:sz w:val="28"/>
          <w:szCs w:val="28"/>
        </w:rPr>
        <w:t xml:space="preserve"> считает, что </w:t>
      </w:r>
      <w:r w:rsidR="004170F9" w:rsidRPr="004170F9">
        <w:rPr>
          <w:rFonts w:ascii="Times New Roman" w:hAnsi="Times New Roman" w:cs="Times New Roman"/>
          <w:sz w:val="28"/>
          <w:szCs w:val="28"/>
        </w:rPr>
        <w:t xml:space="preserve">учение </w:t>
      </w:r>
      <w:r w:rsidR="004A1898">
        <w:rPr>
          <w:rFonts w:ascii="Times New Roman" w:hAnsi="Times New Roman" w:cs="Times New Roman"/>
          <w:sz w:val="28"/>
          <w:szCs w:val="28"/>
        </w:rPr>
        <w:t xml:space="preserve">Григория </w:t>
      </w:r>
      <w:r w:rsidR="004170F9" w:rsidRPr="004170F9">
        <w:rPr>
          <w:rFonts w:ascii="Times New Roman" w:hAnsi="Times New Roman" w:cs="Times New Roman"/>
          <w:sz w:val="28"/>
          <w:szCs w:val="28"/>
        </w:rPr>
        <w:t xml:space="preserve">Паламы </w:t>
      </w:r>
      <w:r w:rsidR="004A1898">
        <w:rPr>
          <w:rFonts w:ascii="Times New Roman" w:hAnsi="Times New Roman" w:cs="Times New Roman"/>
          <w:sz w:val="28"/>
          <w:szCs w:val="28"/>
        </w:rPr>
        <w:t>«</w:t>
      </w:r>
      <w:r w:rsidR="004170F9" w:rsidRPr="004170F9">
        <w:rPr>
          <w:rFonts w:ascii="Times New Roman" w:hAnsi="Times New Roman" w:cs="Times New Roman"/>
          <w:sz w:val="28"/>
          <w:szCs w:val="28"/>
        </w:rPr>
        <w:t>является не менее рациональным, чем какие-либо иные онтологические позиции</w:t>
      </w:r>
      <w:r w:rsidR="004A1898">
        <w:rPr>
          <w:rFonts w:ascii="Times New Roman" w:hAnsi="Times New Roman" w:cs="Times New Roman"/>
          <w:sz w:val="28"/>
          <w:szCs w:val="28"/>
        </w:rPr>
        <w:t xml:space="preserve">». Автор уверен, что мистическое учение святителя </w:t>
      </w:r>
      <w:r w:rsidR="004A1898" w:rsidRPr="004170F9">
        <w:rPr>
          <w:rFonts w:ascii="Times New Roman" w:hAnsi="Times New Roman" w:cs="Times New Roman"/>
          <w:sz w:val="28"/>
          <w:szCs w:val="28"/>
        </w:rPr>
        <w:t>«</w:t>
      </w:r>
      <w:r w:rsidR="004170F9" w:rsidRPr="004170F9">
        <w:rPr>
          <w:rFonts w:ascii="Times New Roman" w:hAnsi="Times New Roman" w:cs="Times New Roman"/>
          <w:sz w:val="28"/>
          <w:szCs w:val="28"/>
        </w:rPr>
        <w:t>может быть проанализирован</w:t>
      </w:r>
      <w:r w:rsidR="004A1898">
        <w:rPr>
          <w:rFonts w:ascii="Times New Roman" w:hAnsi="Times New Roman" w:cs="Times New Roman"/>
          <w:sz w:val="28"/>
          <w:szCs w:val="28"/>
        </w:rPr>
        <w:t>о</w:t>
      </w:r>
      <w:r w:rsidR="004170F9" w:rsidRPr="004170F9">
        <w:rPr>
          <w:rFonts w:ascii="Times New Roman" w:hAnsi="Times New Roman" w:cs="Times New Roman"/>
          <w:sz w:val="28"/>
          <w:szCs w:val="28"/>
        </w:rPr>
        <w:t xml:space="preserve"> с помощью некоторых логических инструментов</w:t>
      </w:r>
      <w:r w:rsidR="004A1898">
        <w:rPr>
          <w:rFonts w:ascii="Times New Roman" w:hAnsi="Times New Roman" w:cs="Times New Roman"/>
          <w:sz w:val="28"/>
          <w:szCs w:val="28"/>
        </w:rPr>
        <w:t>» и д</w:t>
      </w:r>
      <w:r w:rsidR="004170F9" w:rsidRPr="004170F9">
        <w:rPr>
          <w:rFonts w:ascii="Times New Roman" w:hAnsi="Times New Roman" w:cs="Times New Roman"/>
          <w:sz w:val="28"/>
          <w:szCs w:val="28"/>
        </w:rPr>
        <w:t>аже самые мистические</w:t>
      </w:r>
      <w:r w:rsidR="004A1898">
        <w:rPr>
          <w:rFonts w:ascii="Times New Roman" w:hAnsi="Times New Roman" w:cs="Times New Roman"/>
          <w:sz w:val="28"/>
          <w:szCs w:val="28"/>
        </w:rPr>
        <w:t xml:space="preserve"> и иррационально-интуитивные</w:t>
      </w:r>
      <w:r w:rsidR="004170F9" w:rsidRPr="004170F9">
        <w:rPr>
          <w:rFonts w:ascii="Times New Roman" w:hAnsi="Times New Roman" w:cs="Times New Roman"/>
          <w:sz w:val="28"/>
          <w:szCs w:val="28"/>
        </w:rPr>
        <w:t xml:space="preserve"> элементы </w:t>
      </w:r>
      <w:r w:rsidR="004A1898">
        <w:rPr>
          <w:rFonts w:ascii="Times New Roman" w:hAnsi="Times New Roman" w:cs="Times New Roman"/>
          <w:sz w:val="28"/>
          <w:szCs w:val="28"/>
        </w:rPr>
        <w:t>его богословской системы</w:t>
      </w:r>
      <w:r w:rsidR="004170F9" w:rsidRPr="004170F9">
        <w:rPr>
          <w:rFonts w:ascii="Times New Roman" w:hAnsi="Times New Roman" w:cs="Times New Roman"/>
          <w:sz w:val="28"/>
          <w:szCs w:val="28"/>
        </w:rPr>
        <w:t xml:space="preserve"> </w:t>
      </w:r>
      <w:r w:rsidR="004A1898">
        <w:rPr>
          <w:rFonts w:ascii="Times New Roman" w:hAnsi="Times New Roman" w:cs="Times New Roman"/>
          <w:sz w:val="28"/>
          <w:szCs w:val="28"/>
        </w:rPr>
        <w:t>«</w:t>
      </w:r>
      <w:r w:rsidR="004170F9" w:rsidRPr="004170F9">
        <w:rPr>
          <w:rFonts w:ascii="Times New Roman" w:hAnsi="Times New Roman" w:cs="Times New Roman"/>
          <w:sz w:val="28"/>
          <w:szCs w:val="28"/>
        </w:rPr>
        <w:t>могут быть ясно выражены в последовательно формальном смысле»</w:t>
      </w:r>
      <w:r w:rsidR="004A1898">
        <w:rPr>
          <w:rStyle w:val="a3"/>
          <w:rFonts w:ascii="Times New Roman" w:hAnsi="Times New Roman" w:cs="Times New Roman"/>
          <w:sz w:val="28"/>
          <w:szCs w:val="28"/>
        </w:rPr>
        <w:footnoteReference w:id="51"/>
      </w:r>
      <w:r w:rsidR="00DF359E">
        <w:rPr>
          <w:rFonts w:ascii="Times New Roman" w:hAnsi="Times New Roman" w:cs="Times New Roman"/>
          <w:sz w:val="28"/>
          <w:szCs w:val="28"/>
        </w:rPr>
        <w:t>.</w:t>
      </w:r>
    </w:p>
    <w:p w14:paraId="080D12D9" w14:textId="3F3A4EDE" w:rsidR="00120537" w:rsidRDefault="00120537" w:rsidP="00567540">
      <w:pPr>
        <w:tabs>
          <w:tab w:val="left" w:pos="76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антитрадиционализма варлаамитов, </w:t>
      </w:r>
      <w:r w:rsidR="006264F1">
        <w:rPr>
          <w:rFonts w:ascii="Times New Roman" w:hAnsi="Times New Roman" w:cs="Times New Roman"/>
          <w:sz w:val="28"/>
          <w:szCs w:val="28"/>
        </w:rPr>
        <w:t xml:space="preserve">свт. Григорий Палама демонстрировал подчеркнутую традиционность своих взглядов как в богословии, так и в области духовной практики. </w:t>
      </w:r>
      <w:r>
        <w:rPr>
          <w:rFonts w:ascii="Times New Roman" w:hAnsi="Times New Roman" w:cs="Times New Roman"/>
          <w:sz w:val="28"/>
          <w:szCs w:val="28"/>
        </w:rPr>
        <w:t xml:space="preserve"> </w:t>
      </w:r>
      <w:r w:rsidR="006264F1">
        <w:rPr>
          <w:rFonts w:ascii="Times New Roman" w:hAnsi="Times New Roman" w:cs="Times New Roman"/>
          <w:sz w:val="28"/>
          <w:szCs w:val="28"/>
        </w:rPr>
        <w:t>Поэтому на паламитских Соборах учение афонского подвижника было признано находящимся в согласии со Священным Писанием, Преданием и учениями отцов Церкви</w:t>
      </w:r>
      <w:r w:rsidR="00486D56">
        <w:rPr>
          <w:rStyle w:val="a3"/>
          <w:rFonts w:ascii="Times New Roman" w:hAnsi="Times New Roman" w:cs="Times New Roman"/>
          <w:sz w:val="28"/>
          <w:szCs w:val="28"/>
        </w:rPr>
        <w:footnoteReference w:id="52"/>
      </w:r>
      <w:r w:rsidR="006264F1">
        <w:rPr>
          <w:rFonts w:ascii="Times New Roman" w:hAnsi="Times New Roman" w:cs="Times New Roman"/>
          <w:sz w:val="28"/>
          <w:szCs w:val="28"/>
        </w:rPr>
        <w:t>.</w:t>
      </w:r>
    </w:p>
    <w:p w14:paraId="47AA3D76" w14:textId="7DD138F4" w:rsidR="001D0102" w:rsidRDefault="00EC5ECD" w:rsidP="001D01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Варлаам и его последователи предложили учение о Боге, находящееся в противоречии с учением православной Церкви. Так, их бог был безличен (варлаамиты были антитринитариями) и «инвалидизирован»</w:t>
      </w:r>
      <w:r w:rsidR="00C40D57">
        <w:rPr>
          <w:rFonts w:ascii="Times New Roman" w:hAnsi="Times New Roman" w:cs="Times New Roman"/>
          <w:sz w:val="28"/>
          <w:szCs w:val="28"/>
        </w:rPr>
        <w:t xml:space="preserve"> таким образом</w:t>
      </w:r>
      <w:r>
        <w:rPr>
          <w:rFonts w:ascii="Times New Roman" w:hAnsi="Times New Roman" w:cs="Times New Roman"/>
          <w:sz w:val="28"/>
          <w:szCs w:val="28"/>
        </w:rPr>
        <w:t xml:space="preserve">, </w:t>
      </w:r>
      <w:r w:rsidR="00C40D57">
        <w:rPr>
          <w:rFonts w:ascii="Times New Roman" w:hAnsi="Times New Roman" w:cs="Times New Roman"/>
          <w:sz w:val="28"/>
          <w:szCs w:val="28"/>
        </w:rPr>
        <w:t>что</w:t>
      </w:r>
      <w:r>
        <w:rPr>
          <w:rFonts w:ascii="Times New Roman" w:hAnsi="Times New Roman" w:cs="Times New Roman"/>
          <w:sz w:val="28"/>
          <w:szCs w:val="28"/>
        </w:rPr>
        <w:t xml:space="preserve"> лишен внутренней способности </w:t>
      </w:r>
      <w:r w:rsidR="00570FFE">
        <w:rPr>
          <w:rFonts w:ascii="Times New Roman" w:hAnsi="Times New Roman" w:cs="Times New Roman"/>
          <w:sz w:val="28"/>
          <w:szCs w:val="28"/>
        </w:rPr>
        <w:t xml:space="preserve">выражать себя в </w:t>
      </w:r>
      <w:r>
        <w:rPr>
          <w:rFonts w:ascii="Times New Roman" w:hAnsi="Times New Roman" w:cs="Times New Roman"/>
          <w:sz w:val="28"/>
          <w:szCs w:val="28"/>
        </w:rPr>
        <w:t>действ</w:t>
      </w:r>
      <w:r w:rsidR="00570FFE">
        <w:rPr>
          <w:rFonts w:ascii="Times New Roman" w:hAnsi="Times New Roman" w:cs="Times New Roman"/>
          <w:sz w:val="28"/>
          <w:szCs w:val="28"/>
        </w:rPr>
        <w:t>ии</w:t>
      </w:r>
      <w:r w:rsidR="00C40D57">
        <w:rPr>
          <w:rFonts w:ascii="Times New Roman" w:hAnsi="Times New Roman" w:cs="Times New Roman"/>
          <w:sz w:val="28"/>
          <w:szCs w:val="28"/>
        </w:rPr>
        <w:t xml:space="preserve"> и общаться с человеком</w:t>
      </w:r>
      <w:r w:rsidR="00C508E0">
        <w:rPr>
          <w:rStyle w:val="a3"/>
          <w:rFonts w:ascii="Times New Roman" w:hAnsi="Times New Roman" w:cs="Times New Roman"/>
          <w:sz w:val="28"/>
          <w:szCs w:val="28"/>
        </w:rPr>
        <w:footnoteReference w:id="53"/>
      </w:r>
      <w:r>
        <w:rPr>
          <w:rFonts w:ascii="Times New Roman" w:hAnsi="Times New Roman" w:cs="Times New Roman"/>
          <w:sz w:val="28"/>
          <w:szCs w:val="28"/>
        </w:rPr>
        <w:t xml:space="preserve">. Бог </w:t>
      </w:r>
      <w:r w:rsidR="00570FFE">
        <w:rPr>
          <w:rFonts w:ascii="Times New Roman" w:hAnsi="Times New Roman" w:cs="Times New Roman"/>
          <w:sz w:val="28"/>
          <w:szCs w:val="28"/>
        </w:rPr>
        <w:t xml:space="preserve">же </w:t>
      </w:r>
      <w:r>
        <w:rPr>
          <w:rFonts w:ascii="Times New Roman" w:hAnsi="Times New Roman" w:cs="Times New Roman"/>
          <w:sz w:val="28"/>
          <w:szCs w:val="28"/>
        </w:rPr>
        <w:t xml:space="preserve">Паламы </w:t>
      </w:r>
      <w:r w:rsidR="00C40D57">
        <w:rPr>
          <w:rFonts w:ascii="Times New Roman" w:hAnsi="Times New Roman" w:cs="Times New Roman"/>
          <w:sz w:val="28"/>
          <w:szCs w:val="28"/>
        </w:rPr>
        <w:t>–</w:t>
      </w:r>
      <w:r>
        <w:rPr>
          <w:rFonts w:ascii="Times New Roman" w:hAnsi="Times New Roman" w:cs="Times New Roman"/>
          <w:sz w:val="28"/>
          <w:szCs w:val="28"/>
        </w:rPr>
        <w:t xml:space="preserve"> подчеркнуто личностен. Так, святитель пишет: «я </w:t>
      </w:r>
      <w:r w:rsidR="006E08E8">
        <w:rPr>
          <w:rFonts w:ascii="Times New Roman" w:hAnsi="Times New Roman" w:cs="Times New Roman"/>
          <w:sz w:val="28"/>
          <w:szCs w:val="28"/>
        </w:rPr>
        <w:t>ничего иного не называю Божеством вне Триипостасного Божества»</w:t>
      </w:r>
      <w:r w:rsidR="006E08E8">
        <w:rPr>
          <w:rStyle w:val="a3"/>
          <w:rFonts w:ascii="Times New Roman" w:hAnsi="Times New Roman" w:cs="Times New Roman"/>
          <w:sz w:val="28"/>
          <w:szCs w:val="28"/>
        </w:rPr>
        <w:footnoteReference w:id="54"/>
      </w:r>
      <w:r w:rsidR="006E08E8">
        <w:rPr>
          <w:rFonts w:ascii="Times New Roman" w:hAnsi="Times New Roman" w:cs="Times New Roman"/>
          <w:sz w:val="28"/>
          <w:szCs w:val="28"/>
        </w:rPr>
        <w:t xml:space="preserve">. </w:t>
      </w:r>
      <w:r w:rsidR="006E08E8">
        <w:rPr>
          <w:rFonts w:ascii="Times New Roman" w:hAnsi="Times New Roman" w:cs="Times New Roman"/>
          <w:sz w:val="28"/>
          <w:szCs w:val="28"/>
        </w:rPr>
        <w:lastRenderedPageBreak/>
        <w:t xml:space="preserve">Притом, это личностное, Триипостасное Божество является деятельным и доступным для познания: «я признаю лишь Единое Божество, Триипостасное, всесильное и деятельное, </w:t>
      </w:r>
      <w:r w:rsidR="006E08E8" w:rsidRPr="006E08E8">
        <w:rPr>
          <w:rFonts w:ascii="Times New Roman" w:hAnsi="Times New Roman" w:cs="Times New Roman"/>
          <w:sz w:val="28"/>
          <w:szCs w:val="28"/>
        </w:rPr>
        <w:t>[</w:t>
      </w:r>
      <w:r w:rsidR="006E08E8">
        <w:rPr>
          <w:rFonts w:ascii="Times New Roman" w:hAnsi="Times New Roman" w:cs="Times New Roman"/>
          <w:sz w:val="28"/>
          <w:szCs w:val="28"/>
        </w:rPr>
        <w:t>проявляющее энергии</w:t>
      </w:r>
      <w:r w:rsidR="006E08E8" w:rsidRPr="006E08E8">
        <w:rPr>
          <w:rFonts w:ascii="Times New Roman" w:hAnsi="Times New Roman" w:cs="Times New Roman"/>
          <w:sz w:val="28"/>
          <w:szCs w:val="28"/>
        </w:rPr>
        <w:t>]</w:t>
      </w:r>
      <w:r w:rsidR="006E08E8">
        <w:rPr>
          <w:rFonts w:ascii="Times New Roman" w:hAnsi="Times New Roman" w:cs="Times New Roman"/>
          <w:sz w:val="28"/>
          <w:szCs w:val="28"/>
        </w:rPr>
        <w:t>»</w:t>
      </w:r>
      <w:r w:rsidR="006E08E8">
        <w:rPr>
          <w:rStyle w:val="a3"/>
          <w:rFonts w:ascii="Times New Roman" w:hAnsi="Times New Roman" w:cs="Times New Roman"/>
          <w:sz w:val="28"/>
          <w:szCs w:val="28"/>
        </w:rPr>
        <w:footnoteReference w:id="55"/>
      </w:r>
      <w:r w:rsidR="006E08E8" w:rsidRPr="006E08E8">
        <w:rPr>
          <w:rFonts w:ascii="Times New Roman" w:hAnsi="Times New Roman" w:cs="Times New Roman"/>
          <w:sz w:val="28"/>
          <w:szCs w:val="28"/>
        </w:rPr>
        <w:t>.</w:t>
      </w:r>
      <w:r w:rsidR="001D0102">
        <w:rPr>
          <w:rFonts w:ascii="Times New Roman" w:hAnsi="Times New Roman" w:cs="Times New Roman"/>
          <w:sz w:val="28"/>
          <w:szCs w:val="28"/>
        </w:rPr>
        <w:t xml:space="preserve"> И. П. Булыко, описывая персонализм свт. Григория Паламы, акцентирует внимание на то, что «н</w:t>
      </w:r>
      <w:r w:rsidR="001D0102" w:rsidRPr="00441143">
        <w:rPr>
          <w:rFonts w:ascii="Times New Roman" w:hAnsi="Times New Roman" w:cs="Times New Roman"/>
          <w:sz w:val="28"/>
          <w:szCs w:val="28"/>
        </w:rPr>
        <w:t xml:space="preserve">етварная </w:t>
      </w:r>
      <w:r w:rsidR="001D0102">
        <w:rPr>
          <w:rFonts w:ascii="Times New Roman" w:hAnsi="Times New Roman" w:cs="Times New Roman"/>
          <w:sz w:val="28"/>
          <w:szCs w:val="28"/>
        </w:rPr>
        <w:t>э</w:t>
      </w:r>
      <w:r w:rsidR="001D0102" w:rsidRPr="00441143">
        <w:rPr>
          <w:rFonts w:ascii="Times New Roman" w:hAnsi="Times New Roman" w:cs="Times New Roman"/>
          <w:sz w:val="28"/>
          <w:szCs w:val="28"/>
        </w:rPr>
        <w:t>нергия не может проявляться сама по себе, она не может проявляться посредством Божественной сущности, она может проявляться только посредством личности. Бог познаётся нами, потому что Он лично действует посредством Божественной энерги</w:t>
      </w:r>
      <w:r w:rsidR="001D0102">
        <w:rPr>
          <w:rFonts w:ascii="Times New Roman" w:hAnsi="Times New Roman" w:cs="Times New Roman"/>
          <w:sz w:val="28"/>
          <w:szCs w:val="28"/>
        </w:rPr>
        <w:t>и»</w:t>
      </w:r>
      <w:r w:rsidR="001D0102">
        <w:rPr>
          <w:rStyle w:val="a3"/>
          <w:rFonts w:ascii="Times New Roman" w:hAnsi="Times New Roman" w:cs="Times New Roman"/>
          <w:sz w:val="28"/>
          <w:szCs w:val="28"/>
        </w:rPr>
        <w:footnoteReference w:id="56"/>
      </w:r>
      <w:r w:rsidR="001D0102">
        <w:rPr>
          <w:rFonts w:ascii="Times New Roman" w:hAnsi="Times New Roman" w:cs="Times New Roman"/>
          <w:sz w:val="28"/>
          <w:szCs w:val="28"/>
        </w:rPr>
        <w:t>.</w:t>
      </w:r>
    </w:p>
    <w:p w14:paraId="16C28AEE" w14:textId="3975E032" w:rsidR="004563C6" w:rsidRPr="009E780E" w:rsidRDefault="00392A55" w:rsidP="006266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Взгляд варлаамитов на Фаворский свет как на сущность Бога и, одновременно, как на тварное явление выглядит противоречиво с православной точки зрения. Однако</w:t>
      </w:r>
      <w:r w:rsidR="002208F4">
        <w:rPr>
          <w:rFonts w:ascii="Times New Roman" w:hAnsi="Times New Roman" w:cs="Times New Roman"/>
          <w:sz w:val="28"/>
          <w:szCs w:val="28"/>
        </w:rPr>
        <w:t>, е</w:t>
      </w:r>
      <w:r>
        <w:rPr>
          <w:rFonts w:ascii="Times New Roman" w:hAnsi="Times New Roman" w:cs="Times New Roman"/>
          <w:sz w:val="28"/>
          <w:szCs w:val="28"/>
        </w:rPr>
        <w:t xml:space="preserve">сли смотреть </w:t>
      </w:r>
      <w:r w:rsidR="002208F4">
        <w:rPr>
          <w:rFonts w:ascii="Times New Roman" w:hAnsi="Times New Roman" w:cs="Times New Roman"/>
          <w:sz w:val="28"/>
          <w:szCs w:val="28"/>
        </w:rPr>
        <w:t>на данное явление с точки зрения крайнего субъективного идеализма, то все становится на свое место, поскольку как бог, так и его проявления являются продуктами деятельности человеческого ума. Данная философская позиция является следствием того, что варлаамиты не верили в опыт богообщения, они считали, что тварное не может соприкоснуться с нетварным</w:t>
      </w:r>
      <w:r w:rsidR="002208F4">
        <w:rPr>
          <w:rStyle w:val="a3"/>
          <w:rFonts w:ascii="Times New Roman" w:hAnsi="Times New Roman" w:cs="Times New Roman"/>
          <w:sz w:val="28"/>
          <w:szCs w:val="28"/>
        </w:rPr>
        <w:footnoteReference w:id="57"/>
      </w:r>
      <w:r w:rsidR="00CC4A92">
        <w:rPr>
          <w:rFonts w:ascii="Times New Roman" w:hAnsi="Times New Roman" w:cs="Times New Roman"/>
          <w:sz w:val="28"/>
          <w:szCs w:val="28"/>
        </w:rPr>
        <w:t xml:space="preserve"> </w:t>
      </w:r>
      <w:r w:rsidR="00CC4A92">
        <w:rPr>
          <w:rStyle w:val="a3"/>
          <w:rFonts w:ascii="Times New Roman" w:hAnsi="Times New Roman" w:cs="Times New Roman"/>
          <w:sz w:val="28"/>
          <w:szCs w:val="28"/>
        </w:rPr>
        <w:footnoteReference w:id="58"/>
      </w:r>
      <w:r w:rsidR="00CC4A92">
        <w:rPr>
          <w:rFonts w:ascii="Times New Roman" w:hAnsi="Times New Roman" w:cs="Times New Roman"/>
          <w:sz w:val="28"/>
          <w:szCs w:val="28"/>
        </w:rPr>
        <w:t>.</w:t>
      </w:r>
      <w:r w:rsidR="0004424B">
        <w:rPr>
          <w:rFonts w:ascii="Times New Roman" w:hAnsi="Times New Roman" w:cs="Times New Roman"/>
          <w:sz w:val="28"/>
          <w:szCs w:val="28"/>
        </w:rPr>
        <w:t xml:space="preserve"> Свт. Григорий Палама занимал противоположную позицию. Так, он верил в объективность Бога, поскольку его вера была подкреплена личным мистическим опытом, находящимся в согласии с опытом Церкви. Такие </w:t>
      </w:r>
      <w:r w:rsidR="001B1E1B">
        <w:rPr>
          <w:rFonts w:ascii="Times New Roman" w:hAnsi="Times New Roman" w:cs="Times New Roman"/>
          <w:sz w:val="28"/>
          <w:szCs w:val="28"/>
        </w:rPr>
        <w:t>ученые</w:t>
      </w:r>
      <w:r w:rsidR="0004424B">
        <w:rPr>
          <w:rFonts w:ascii="Times New Roman" w:hAnsi="Times New Roman" w:cs="Times New Roman"/>
          <w:sz w:val="28"/>
          <w:szCs w:val="28"/>
        </w:rPr>
        <w:t xml:space="preserve"> как А.Л. Дворкин</w:t>
      </w:r>
      <w:r w:rsidR="0004424B">
        <w:rPr>
          <w:rStyle w:val="a3"/>
          <w:rFonts w:ascii="Times New Roman" w:hAnsi="Times New Roman" w:cs="Times New Roman"/>
          <w:sz w:val="28"/>
          <w:szCs w:val="28"/>
        </w:rPr>
        <w:footnoteReference w:id="59"/>
      </w:r>
      <w:r w:rsidR="0004424B">
        <w:rPr>
          <w:rFonts w:ascii="Times New Roman" w:hAnsi="Times New Roman" w:cs="Times New Roman"/>
          <w:sz w:val="28"/>
          <w:szCs w:val="28"/>
        </w:rPr>
        <w:t>,</w:t>
      </w:r>
      <w:r w:rsidR="000204B0">
        <w:rPr>
          <w:rFonts w:ascii="Times New Roman" w:hAnsi="Times New Roman" w:cs="Times New Roman"/>
          <w:sz w:val="28"/>
          <w:szCs w:val="28"/>
        </w:rPr>
        <w:t xml:space="preserve"> </w:t>
      </w:r>
      <w:r w:rsidR="000204B0" w:rsidRPr="000204B0">
        <w:rPr>
          <w:rFonts w:ascii="Times New Roman" w:hAnsi="Times New Roman" w:cs="Times New Roman"/>
          <w:sz w:val="28"/>
          <w:szCs w:val="28"/>
        </w:rPr>
        <w:t xml:space="preserve">Т.П. </w:t>
      </w:r>
      <w:r w:rsidR="009E780E" w:rsidRPr="000204B0">
        <w:rPr>
          <w:rFonts w:ascii="Times New Roman" w:hAnsi="Times New Roman" w:cs="Times New Roman"/>
          <w:sz w:val="28"/>
          <w:szCs w:val="28"/>
        </w:rPr>
        <w:t>Матяш,</w:t>
      </w:r>
      <w:r w:rsidR="000204B0" w:rsidRPr="000204B0">
        <w:rPr>
          <w:rFonts w:ascii="Times New Roman" w:hAnsi="Times New Roman" w:cs="Times New Roman"/>
          <w:sz w:val="28"/>
          <w:szCs w:val="28"/>
        </w:rPr>
        <w:t xml:space="preserve"> Д.В. Матяш, Е.Е. Несмеянов, К.В. Воденко</w:t>
      </w:r>
      <w:r w:rsidR="000204B0">
        <w:rPr>
          <w:rStyle w:val="a3"/>
          <w:rFonts w:ascii="Times New Roman" w:hAnsi="Times New Roman" w:cs="Times New Roman"/>
          <w:sz w:val="28"/>
          <w:szCs w:val="28"/>
        </w:rPr>
        <w:footnoteReference w:id="60"/>
      </w:r>
      <w:r w:rsidR="009E780E">
        <w:rPr>
          <w:rFonts w:ascii="Times New Roman" w:hAnsi="Times New Roman" w:cs="Times New Roman"/>
          <w:sz w:val="28"/>
          <w:szCs w:val="28"/>
        </w:rPr>
        <w:t>, И. Н. Дьяченко</w:t>
      </w:r>
      <w:r w:rsidR="009E780E">
        <w:rPr>
          <w:rStyle w:val="a3"/>
          <w:rFonts w:ascii="Times New Roman" w:hAnsi="Times New Roman" w:cs="Times New Roman"/>
          <w:sz w:val="28"/>
          <w:szCs w:val="28"/>
        </w:rPr>
        <w:footnoteReference w:id="61"/>
      </w:r>
      <w:r w:rsidR="009E780E">
        <w:rPr>
          <w:rFonts w:ascii="Times New Roman" w:hAnsi="Times New Roman" w:cs="Times New Roman"/>
          <w:sz w:val="28"/>
          <w:szCs w:val="28"/>
        </w:rPr>
        <w:t>,</w:t>
      </w:r>
      <w:r w:rsidR="00E402F6">
        <w:rPr>
          <w:rFonts w:ascii="Times New Roman" w:hAnsi="Times New Roman" w:cs="Times New Roman"/>
          <w:sz w:val="28"/>
          <w:szCs w:val="28"/>
        </w:rPr>
        <w:t xml:space="preserve"> Х. Ковальска-Стус</w:t>
      </w:r>
      <w:r w:rsidR="00E402F6">
        <w:rPr>
          <w:rStyle w:val="a3"/>
          <w:rFonts w:ascii="Times New Roman" w:hAnsi="Times New Roman" w:cs="Times New Roman"/>
          <w:sz w:val="28"/>
          <w:szCs w:val="28"/>
        </w:rPr>
        <w:footnoteReference w:id="62"/>
      </w:r>
      <w:r w:rsidR="001B1E1B">
        <w:rPr>
          <w:rFonts w:ascii="Times New Roman" w:hAnsi="Times New Roman" w:cs="Times New Roman"/>
          <w:sz w:val="28"/>
          <w:szCs w:val="28"/>
        </w:rPr>
        <w:t xml:space="preserve">, </w:t>
      </w:r>
      <w:r w:rsidR="001B1E1B">
        <w:rPr>
          <w:rFonts w:ascii="Times New Roman" w:hAnsi="Times New Roman" w:cs="Times New Roman"/>
          <w:sz w:val="28"/>
          <w:szCs w:val="28"/>
        </w:rPr>
        <w:lastRenderedPageBreak/>
        <w:t>О.А. Комков</w:t>
      </w:r>
      <w:r w:rsidR="001B1E1B">
        <w:rPr>
          <w:rStyle w:val="a3"/>
          <w:rFonts w:ascii="Times New Roman" w:hAnsi="Times New Roman" w:cs="Times New Roman"/>
          <w:sz w:val="28"/>
          <w:szCs w:val="28"/>
        </w:rPr>
        <w:footnoteReference w:id="63"/>
      </w:r>
      <w:r w:rsidR="001B1E1B">
        <w:rPr>
          <w:rFonts w:ascii="Times New Roman" w:hAnsi="Times New Roman" w:cs="Times New Roman"/>
          <w:sz w:val="28"/>
          <w:szCs w:val="28"/>
        </w:rPr>
        <w:t xml:space="preserve"> и др.</w:t>
      </w:r>
      <w:r w:rsidR="009E780E">
        <w:rPr>
          <w:rFonts w:ascii="Times New Roman" w:hAnsi="Times New Roman" w:cs="Times New Roman"/>
          <w:sz w:val="28"/>
          <w:szCs w:val="28"/>
        </w:rPr>
        <w:t xml:space="preserve"> </w:t>
      </w:r>
      <w:r w:rsidR="00E07996">
        <w:rPr>
          <w:rFonts w:ascii="Times New Roman" w:hAnsi="Times New Roman" w:cs="Times New Roman"/>
          <w:sz w:val="28"/>
          <w:szCs w:val="28"/>
        </w:rPr>
        <w:t>определ</w:t>
      </w:r>
      <w:r w:rsidR="003C37B0">
        <w:rPr>
          <w:rFonts w:ascii="Times New Roman" w:hAnsi="Times New Roman" w:cs="Times New Roman"/>
          <w:sz w:val="28"/>
          <w:szCs w:val="28"/>
        </w:rPr>
        <w:t>яют</w:t>
      </w:r>
      <w:r w:rsidR="00E07996">
        <w:rPr>
          <w:rFonts w:ascii="Times New Roman" w:hAnsi="Times New Roman" w:cs="Times New Roman"/>
          <w:sz w:val="28"/>
          <w:szCs w:val="28"/>
        </w:rPr>
        <w:t xml:space="preserve"> данный тип мировоззрения как </w:t>
      </w:r>
      <w:r w:rsidR="00E07996" w:rsidRPr="00BA1DA6">
        <w:rPr>
          <w:rFonts w:ascii="Times New Roman" w:hAnsi="Times New Roman" w:cs="Times New Roman"/>
          <w:i/>
          <w:iCs/>
          <w:sz w:val="28"/>
          <w:szCs w:val="28"/>
        </w:rPr>
        <w:t>мистический реализм</w:t>
      </w:r>
      <w:r w:rsidR="00E07996">
        <w:rPr>
          <w:rFonts w:ascii="Times New Roman" w:hAnsi="Times New Roman" w:cs="Times New Roman"/>
          <w:sz w:val="28"/>
          <w:szCs w:val="28"/>
        </w:rPr>
        <w:t xml:space="preserve">. </w:t>
      </w:r>
      <w:r w:rsidR="004563C6">
        <w:rPr>
          <w:rFonts w:ascii="Times New Roman" w:hAnsi="Times New Roman" w:cs="Times New Roman"/>
          <w:sz w:val="28"/>
          <w:szCs w:val="28"/>
        </w:rPr>
        <w:t xml:space="preserve">Если варлаамиты были рационалистами, считающими разум выше чувств, то свт. Григорий Палама рассматривал </w:t>
      </w:r>
      <w:r w:rsidR="00C9289E">
        <w:rPr>
          <w:rFonts w:ascii="Times New Roman" w:hAnsi="Times New Roman" w:cs="Times New Roman"/>
          <w:sz w:val="28"/>
          <w:szCs w:val="28"/>
        </w:rPr>
        <w:t>мистический опыт, даже реализующийся посредством чувств, выше, чем разум. Так, святитель писал, что Бог «</w:t>
      </w:r>
      <w:r w:rsidR="004563C6" w:rsidRPr="004563C6">
        <w:rPr>
          <w:rFonts w:ascii="Times New Roman" w:hAnsi="Times New Roman" w:cs="Times New Roman"/>
          <w:sz w:val="28"/>
          <w:szCs w:val="28"/>
        </w:rPr>
        <w:t>соединяется с нами в превышающем разум единении</w:t>
      </w:r>
      <w:r w:rsidR="00C9289E">
        <w:rPr>
          <w:rFonts w:ascii="Times New Roman" w:hAnsi="Times New Roman" w:cs="Times New Roman"/>
          <w:sz w:val="28"/>
          <w:szCs w:val="28"/>
        </w:rPr>
        <w:t>»</w:t>
      </w:r>
      <w:r w:rsidR="00C9289E">
        <w:rPr>
          <w:rStyle w:val="a3"/>
          <w:rFonts w:ascii="Times New Roman" w:hAnsi="Times New Roman" w:cs="Times New Roman"/>
          <w:sz w:val="28"/>
          <w:szCs w:val="28"/>
        </w:rPr>
        <w:footnoteReference w:id="64"/>
      </w:r>
      <w:r w:rsidR="00C9289E">
        <w:rPr>
          <w:rFonts w:ascii="Times New Roman" w:hAnsi="Times New Roman" w:cs="Times New Roman"/>
          <w:sz w:val="28"/>
          <w:szCs w:val="28"/>
        </w:rPr>
        <w:t>.</w:t>
      </w:r>
      <w:r w:rsidR="00626626">
        <w:rPr>
          <w:rFonts w:ascii="Times New Roman" w:hAnsi="Times New Roman" w:cs="Times New Roman"/>
          <w:sz w:val="28"/>
          <w:szCs w:val="28"/>
        </w:rPr>
        <w:t xml:space="preserve"> Если отцы Собора 1341 г характеризовали философию Варлаама как «душевную», «внешнюю» и «неспособную полностью вместить все» </w:t>
      </w:r>
      <w:r w:rsidR="00626626" w:rsidRPr="00B9082B">
        <w:rPr>
          <w:rFonts w:ascii="Times New Roman" w:hAnsi="Times New Roman" w:cs="Times New Roman"/>
          <w:sz w:val="28"/>
          <w:szCs w:val="28"/>
        </w:rPr>
        <w:t>[</w:t>
      </w:r>
      <w:r w:rsidR="00626626">
        <w:rPr>
          <w:rFonts w:ascii="Times New Roman" w:hAnsi="Times New Roman" w:cs="Times New Roman"/>
          <w:sz w:val="28"/>
          <w:szCs w:val="28"/>
        </w:rPr>
        <w:t>в данном случае отцы подразумевали духовный аспект – прим. авт.</w:t>
      </w:r>
      <w:r w:rsidR="00626626" w:rsidRPr="00B9082B">
        <w:rPr>
          <w:rFonts w:ascii="Times New Roman" w:hAnsi="Times New Roman" w:cs="Times New Roman"/>
          <w:sz w:val="28"/>
          <w:szCs w:val="28"/>
        </w:rPr>
        <w:t>]</w:t>
      </w:r>
      <w:r w:rsidR="00626626">
        <w:rPr>
          <w:rFonts w:ascii="Times New Roman" w:hAnsi="Times New Roman" w:cs="Times New Roman"/>
          <w:sz w:val="28"/>
          <w:szCs w:val="28"/>
        </w:rPr>
        <w:t xml:space="preserve">, то философию свт. Григория Паламы характеризовали как «истинную» и «превосходящую </w:t>
      </w:r>
      <w:r w:rsidR="00626626" w:rsidRPr="00B9082B">
        <w:rPr>
          <w:rFonts w:ascii="Times New Roman" w:hAnsi="Times New Roman" w:cs="Times New Roman"/>
          <w:sz w:val="28"/>
          <w:szCs w:val="28"/>
        </w:rPr>
        <w:t>[</w:t>
      </w:r>
      <w:r w:rsidR="00626626">
        <w:rPr>
          <w:rFonts w:ascii="Times New Roman" w:hAnsi="Times New Roman" w:cs="Times New Roman"/>
          <w:sz w:val="28"/>
          <w:szCs w:val="28"/>
        </w:rPr>
        <w:t>тварную – прим. авт.</w:t>
      </w:r>
      <w:r w:rsidR="00626626" w:rsidRPr="00B9082B">
        <w:rPr>
          <w:rFonts w:ascii="Times New Roman" w:hAnsi="Times New Roman" w:cs="Times New Roman"/>
          <w:sz w:val="28"/>
          <w:szCs w:val="28"/>
        </w:rPr>
        <w:t xml:space="preserve">] </w:t>
      </w:r>
      <w:r w:rsidR="00626626">
        <w:rPr>
          <w:rFonts w:ascii="Times New Roman" w:hAnsi="Times New Roman" w:cs="Times New Roman"/>
          <w:sz w:val="28"/>
          <w:szCs w:val="28"/>
        </w:rPr>
        <w:t>природу»</w:t>
      </w:r>
      <w:r w:rsidR="00626626">
        <w:rPr>
          <w:rStyle w:val="a3"/>
          <w:rFonts w:ascii="Times New Roman" w:hAnsi="Times New Roman" w:cs="Times New Roman"/>
          <w:sz w:val="28"/>
          <w:szCs w:val="28"/>
        </w:rPr>
        <w:footnoteReference w:id="65"/>
      </w:r>
      <w:r w:rsidR="00626626">
        <w:rPr>
          <w:rFonts w:ascii="Times New Roman" w:hAnsi="Times New Roman" w:cs="Times New Roman"/>
          <w:sz w:val="28"/>
          <w:szCs w:val="28"/>
        </w:rPr>
        <w:t>.</w:t>
      </w:r>
    </w:p>
    <w:p w14:paraId="7CECBBCF" w14:textId="26D2B683" w:rsidR="00E565AC" w:rsidRDefault="005476E9" w:rsidP="005476E9">
      <w:pPr>
        <w:tabs>
          <w:tab w:val="left" w:pos="76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Различия во взглядах Григория Паламы и варлаамистов проходят не только в богословской плоскости, но и в отношении понимания материи.</w:t>
      </w:r>
      <w:r w:rsidR="00E565AC">
        <w:rPr>
          <w:rFonts w:ascii="Times New Roman" w:hAnsi="Times New Roman" w:cs="Times New Roman"/>
          <w:sz w:val="28"/>
          <w:szCs w:val="28"/>
        </w:rPr>
        <w:t xml:space="preserve"> Если материя у варлаамистов не может нести информацию и не обладает способности отражать иную реальность, то у Григория Паламы материя всё это может. </w:t>
      </w:r>
      <w:r w:rsidR="00812DE1">
        <w:rPr>
          <w:rFonts w:ascii="Times New Roman" w:hAnsi="Times New Roman" w:cs="Times New Roman"/>
          <w:sz w:val="28"/>
          <w:szCs w:val="28"/>
        </w:rPr>
        <w:t xml:space="preserve">Другими словами, в метафизической системе святителя все приспособлено к коммуникации: Бог ради коммуникации </w:t>
      </w:r>
      <w:r w:rsidR="001D437D">
        <w:rPr>
          <w:rFonts w:ascii="Times New Roman" w:hAnsi="Times New Roman" w:cs="Times New Roman"/>
          <w:sz w:val="28"/>
          <w:szCs w:val="28"/>
        </w:rPr>
        <w:t xml:space="preserve">с человеком </w:t>
      </w:r>
      <w:r w:rsidR="00812DE1">
        <w:rPr>
          <w:rFonts w:ascii="Times New Roman" w:hAnsi="Times New Roman" w:cs="Times New Roman"/>
          <w:sz w:val="28"/>
          <w:szCs w:val="28"/>
        </w:rPr>
        <w:t xml:space="preserve">готов снизойти в тварный мир (кенозис), человек готов выйти за пределы тварного (теозис), а материя может осуществлять посредничество в данном процессе, произведя информационное отражение и осуществляя передачу информации. </w:t>
      </w:r>
      <w:r w:rsidR="001D437D">
        <w:rPr>
          <w:rFonts w:ascii="Times New Roman" w:hAnsi="Times New Roman" w:cs="Times New Roman"/>
          <w:sz w:val="28"/>
          <w:szCs w:val="28"/>
        </w:rPr>
        <w:t>У Варлаама же никто</w:t>
      </w:r>
      <w:r w:rsidR="001D437D" w:rsidRPr="001D437D">
        <w:rPr>
          <w:rFonts w:ascii="Times New Roman" w:hAnsi="Times New Roman" w:cs="Times New Roman"/>
          <w:sz w:val="28"/>
          <w:szCs w:val="28"/>
        </w:rPr>
        <w:t>/</w:t>
      </w:r>
      <w:r w:rsidR="001D437D">
        <w:rPr>
          <w:rFonts w:ascii="Times New Roman" w:hAnsi="Times New Roman" w:cs="Times New Roman"/>
          <w:sz w:val="28"/>
          <w:szCs w:val="28"/>
        </w:rPr>
        <w:t>ничто не может участвовать в процессе коммуникации.</w:t>
      </w:r>
    </w:p>
    <w:p w14:paraId="20A8BA7A" w14:textId="608468B2" w:rsidR="005E50F9" w:rsidRDefault="003C742E" w:rsidP="00C40D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Фаворский свет у Варлаама является следствием в</w:t>
      </w:r>
      <w:r w:rsidR="00904288">
        <w:rPr>
          <w:rFonts w:ascii="Times New Roman" w:hAnsi="Times New Roman" w:cs="Times New Roman"/>
          <w:sz w:val="28"/>
          <w:szCs w:val="28"/>
        </w:rPr>
        <w:t>заимодействия</w:t>
      </w:r>
      <w:r>
        <w:rPr>
          <w:rFonts w:ascii="Times New Roman" w:hAnsi="Times New Roman" w:cs="Times New Roman"/>
          <w:sz w:val="28"/>
          <w:szCs w:val="28"/>
        </w:rPr>
        <w:t xml:space="preserve"> частиц, передвигающихся в пространстве, то данное понимание материи можно охарактеризовать как механицизм (крайняя форма редукционизма)</w:t>
      </w:r>
      <w:r w:rsidR="00904288">
        <w:rPr>
          <w:rFonts w:ascii="Times New Roman" w:hAnsi="Times New Roman" w:cs="Times New Roman"/>
          <w:sz w:val="28"/>
          <w:szCs w:val="28"/>
        </w:rPr>
        <w:t xml:space="preserve"> </w:t>
      </w:r>
      <w:r w:rsidR="00E565AC">
        <w:rPr>
          <w:rFonts w:ascii="Times New Roman" w:hAnsi="Times New Roman" w:cs="Times New Roman"/>
          <w:sz w:val="28"/>
          <w:szCs w:val="28"/>
        </w:rPr>
        <w:t xml:space="preserve">– </w:t>
      </w:r>
      <w:r w:rsidR="00E565AC" w:rsidRPr="000D762A">
        <w:rPr>
          <w:rFonts w:ascii="Times New Roman" w:hAnsi="Times New Roman" w:cs="Times New Roman"/>
          <w:sz w:val="28"/>
          <w:szCs w:val="28"/>
        </w:rPr>
        <w:t xml:space="preserve">миропонимание, основанное на убеждении в том, что явление </w:t>
      </w:r>
      <w:r w:rsidR="00E565AC">
        <w:rPr>
          <w:rFonts w:ascii="Times New Roman" w:hAnsi="Times New Roman" w:cs="Times New Roman"/>
          <w:sz w:val="28"/>
          <w:szCs w:val="28"/>
        </w:rPr>
        <w:t>высокого уровня</w:t>
      </w:r>
      <w:r w:rsidR="00E565AC" w:rsidRPr="000D762A">
        <w:rPr>
          <w:rFonts w:ascii="Times New Roman" w:hAnsi="Times New Roman" w:cs="Times New Roman"/>
          <w:sz w:val="28"/>
          <w:szCs w:val="28"/>
        </w:rPr>
        <w:t xml:space="preserve"> сложности</w:t>
      </w:r>
      <w:r w:rsidR="00E565AC">
        <w:rPr>
          <w:rFonts w:ascii="Times New Roman" w:hAnsi="Times New Roman" w:cs="Times New Roman"/>
          <w:sz w:val="28"/>
          <w:szCs w:val="28"/>
        </w:rPr>
        <w:t xml:space="preserve"> </w:t>
      </w:r>
      <w:r w:rsidR="00E565AC" w:rsidRPr="000D762A">
        <w:rPr>
          <w:rFonts w:ascii="Times New Roman" w:hAnsi="Times New Roman" w:cs="Times New Roman"/>
          <w:sz w:val="28"/>
          <w:szCs w:val="28"/>
        </w:rPr>
        <w:t xml:space="preserve">может быть описано </w:t>
      </w:r>
      <w:r w:rsidR="00E565AC">
        <w:rPr>
          <w:rFonts w:ascii="Times New Roman" w:hAnsi="Times New Roman" w:cs="Times New Roman"/>
          <w:sz w:val="28"/>
          <w:szCs w:val="28"/>
        </w:rPr>
        <w:t xml:space="preserve">взаимодействием его </w:t>
      </w:r>
      <w:r w:rsidR="00E565AC">
        <w:rPr>
          <w:rFonts w:ascii="Times New Roman" w:hAnsi="Times New Roman" w:cs="Times New Roman"/>
          <w:sz w:val="28"/>
          <w:szCs w:val="28"/>
        </w:rPr>
        <w:lastRenderedPageBreak/>
        <w:t xml:space="preserve">частей. У Калабрийца, как и в механицизме, Бог не вмешивается </w:t>
      </w:r>
      <w:r w:rsidR="00E565AC" w:rsidRPr="00F14BEC">
        <w:rPr>
          <w:rFonts w:ascii="Times New Roman" w:hAnsi="Times New Roman" w:cs="Times New Roman"/>
          <w:sz w:val="28"/>
          <w:szCs w:val="28"/>
        </w:rPr>
        <w:t xml:space="preserve">в </w:t>
      </w:r>
      <w:r>
        <w:rPr>
          <w:rFonts w:ascii="Times New Roman" w:hAnsi="Times New Roman" w:cs="Times New Roman"/>
          <w:sz w:val="28"/>
          <w:szCs w:val="28"/>
        </w:rPr>
        <w:t xml:space="preserve">процессы, происходящие </w:t>
      </w:r>
      <w:r w:rsidR="00904288">
        <w:rPr>
          <w:rFonts w:ascii="Times New Roman" w:hAnsi="Times New Roman" w:cs="Times New Roman"/>
          <w:sz w:val="28"/>
          <w:szCs w:val="28"/>
        </w:rPr>
        <w:t xml:space="preserve">в </w:t>
      </w:r>
      <w:r w:rsidR="00904288" w:rsidRPr="00F14BEC">
        <w:rPr>
          <w:rFonts w:ascii="Times New Roman" w:hAnsi="Times New Roman" w:cs="Times New Roman"/>
          <w:sz w:val="28"/>
          <w:szCs w:val="28"/>
        </w:rPr>
        <w:t>тварном</w:t>
      </w:r>
      <w:r w:rsidR="00E565AC" w:rsidRPr="00F14BEC">
        <w:rPr>
          <w:rFonts w:ascii="Times New Roman" w:hAnsi="Times New Roman" w:cs="Times New Roman"/>
          <w:sz w:val="28"/>
          <w:szCs w:val="28"/>
        </w:rPr>
        <w:t xml:space="preserve"> м</w:t>
      </w:r>
      <w:r w:rsidR="00E565AC">
        <w:rPr>
          <w:rFonts w:ascii="Times New Roman" w:hAnsi="Times New Roman" w:cs="Times New Roman"/>
          <w:sz w:val="28"/>
          <w:szCs w:val="28"/>
        </w:rPr>
        <w:t>ир</w:t>
      </w:r>
      <w:r>
        <w:rPr>
          <w:rFonts w:ascii="Times New Roman" w:hAnsi="Times New Roman" w:cs="Times New Roman"/>
          <w:sz w:val="28"/>
          <w:szCs w:val="28"/>
        </w:rPr>
        <w:t>е</w:t>
      </w:r>
      <w:r w:rsidR="00904288">
        <w:rPr>
          <w:rFonts w:ascii="Times New Roman" w:hAnsi="Times New Roman" w:cs="Times New Roman"/>
          <w:sz w:val="28"/>
          <w:szCs w:val="28"/>
        </w:rPr>
        <w:t>, которые происходят как бы сами-по-себе</w:t>
      </w:r>
      <w:r>
        <w:rPr>
          <w:rFonts w:ascii="Times New Roman" w:hAnsi="Times New Roman" w:cs="Times New Roman"/>
          <w:sz w:val="28"/>
          <w:szCs w:val="28"/>
        </w:rPr>
        <w:t>.</w:t>
      </w:r>
      <w:r w:rsidR="0026041B">
        <w:rPr>
          <w:rFonts w:ascii="Times New Roman" w:hAnsi="Times New Roman" w:cs="Times New Roman"/>
          <w:sz w:val="28"/>
          <w:szCs w:val="28"/>
        </w:rPr>
        <w:t xml:space="preserve"> В отличие от Варлаама и его последователей, свт. Григорий Палама </w:t>
      </w:r>
      <w:r w:rsidR="0047660A">
        <w:rPr>
          <w:rFonts w:ascii="Times New Roman" w:hAnsi="Times New Roman" w:cs="Times New Roman"/>
          <w:sz w:val="28"/>
          <w:szCs w:val="28"/>
        </w:rPr>
        <w:t>не сводит явления только к взаимодействию частиц. Явления в его представлении содержат новые свойства, появляющиеся в результате взаимодействия энергии Бога и материи</w:t>
      </w:r>
      <w:r w:rsidR="005740AB">
        <w:rPr>
          <w:rFonts w:ascii="Times New Roman" w:hAnsi="Times New Roman" w:cs="Times New Roman"/>
          <w:sz w:val="28"/>
          <w:szCs w:val="28"/>
        </w:rPr>
        <w:t xml:space="preserve"> и не сводящиеся к взаимодействию материальных частиц. Так, в своем </w:t>
      </w:r>
      <w:r w:rsidR="0047660A" w:rsidRPr="002B21BF">
        <w:rPr>
          <w:rFonts w:ascii="Times New Roman" w:hAnsi="Times New Roman" w:cs="Times New Roman"/>
          <w:sz w:val="28"/>
          <w:szCs w:val="28"/>
        </w:rPr>
        <w:t xml:space="preserve">трактате «О Божественных энергиях и их причастии» свт. Григорий Палама, приводит пример </w:t>
      </w:r>
      <w:r w:rsidR="005740AB">
        <w:rPr>
          <w:rFonts w:ascii="Times New Roman" w:hAnsi="Times New Roman" w:cs="Times New Roman"/>
          <w:sz w:val="28"/>
          <w:szCs w:val="28"/>
        </w:rPr>
        <w:t xml:space="preserve">таких </w:t>
      </w:r>
      <w:r w:rsidR="0047660A" w:rsidRPr="002B21BF">
        <w:rPr>
          <w:rFonts w:ascii="Times New Roman" w:hAnsi="Times New Roman" w:cs="Times New Roman"/>
          <w:sz w:val="28"/>
          <w:szCs w:val="28"/>
        </w:rPr>
        <w:t>свойств: «железо, положенное в середину огня, не перестало быть железом, но, будучи теснейшим общением с огнем раскалено и приняв в себя всю природу огня и по цвету и действию превратившееся в огонь…»</w:t>
      </w:r>
      <w:r w:rsidR="0047660A">
        <w:rPr>
          <w:rStyle w:val="a3"/>
          <w:rFonts w:ascii="Times New Roman" w:hAnsi="Times New Roman" w:cs="Times New Roman"/>
          <w:sz w:val="28"/>
          <w:szCs w:val="28"/>
        </w:rPr>
        <w:footnoteReference w:id="66"/>
      </w:r>
      <w:r w:rsidR="0047660A">
        <w:rPr>
          <w:sz w:val="28"/>
          <w:szCs w:val="28"/>
        </w:rPr>
        <w:t>.</w:t>
      </w:r>
      <w:r w:rsidR="005740AB">
        <w:rPr>
          <w:sz w:val="28"/>
          <w:szCs w:val="28"/>
        </w:rPr>
        <w:t xml:space="preserve"> </w:t>
      </w:r>
      <w:r w:rsidR="005740AB">
        <w:rPr>
          <w:rFonts w:ascii="Times New Roman" w:eastAsia="Times New Roman" w:hAnsi="Times New Roman" w:cs="Times New Roman"/>
          <w:kern w:val="36"/>
          <w:sz w:val="28"/>
          <w:szCs w:val="28"/>
          <w:lang w:eastAsia="ru-RU"/>
          <w14:ligatures w14:val="none"/>
        </w:rPr>
        <w:t xml:space="preserve">Данный взгляд на материю, в которой появляются новые свойства, не «содержащиеся» в элементах системы, характеризуется как эмерджентность. </w:t>
      </w:r>
      <w:r w:rsidR="005740AB" w:rsidRPr="006718EC">
        <w:rPr>
          <w:rFonts w:ascii="Times New Roman" w:hAnsi="Times New Roman" w:cs="Times New Roman"/>
          <w:sz w:val="28"/>
          <w:szCs w:val="28"/>
        </w:rPr>
        <w:t xml:space="preserve">Эмерджентность (от англ. emergent </w:t>
      </w:r>
      <w:r w:rsidR="005740AB">
        <w:rPr>
          <w:rFonts w:ascii="Times New Roman" w:hAnsi="Times New Roman" w:cs="Times New Roman"/>
          <w:sz w:val="28"/>
          <w:szCs w:val="28"/>
        </w:rPr>
        <w:t>–</w:t>
      </w:r>
      <w:r w:rsidR="005740AB" w:rsidRPr="006718EC">
        <w:rPr>
          <w:rFonts w:ascii="Times New Roman" w:hAnsi="Times New Roman" w:cs="Times New Roman"/>
          <w:sz w:val="28"/>
          <w:szCs w:val="28"/>
        </w:rPr>
        <w:t xml:space="preserve"> возникающий, неожиданно появляющийся) в теории систем </w:t>
      </w:r>
      <w:r w:rsidR="005740AB">
        <w:rPr>
          <w:rFonts w:ascii="Times New Roman" w:hAnsi="Times New Roman" w:cs="Times New Roman"/>
          <w:sz w:val="28"/>
          <w:szCs w:val="28"/>
        </w:rPr>
        <w:t>–</w:t>
      </w:r>
      <w:r w:rsidR="005740AB" w:rsidRPr="006718EC">
        <w:rPr>
          <w:rFonts w:ascii="Times New Roman" w:hAnsi="Times New Roman" w:cs="Times New Roman"/>
          <w:sz w:val="28"/>
          <w:szCs w:val="28"/>
        </w:rPr>
        <w:t xml:space="preserve"> наличие у какой-либо системы особых свойств, не присущих её подсистемам и блокам, а также сумме элементов</w:t>
      </w:r>
      <w:r w:rsidR="005740AB">
        <w:rPr>
          <w:rFonts w:ascii="Times New Roman" w:hAnsi="Times New Roman" w:cs="Times New Roman"/>
          <w:sz w:val="28"/>
          <w:szCs w:val="28"/>
        </w:rPr>
        <w:t>. Иными словами – это</w:t>
      </w:r>
      <w:r w:rsidR="005740AB" w:rsidRPr="006718EC">
        <w:rPr>
          <w:rFonts w:ascii="Times New Roman" w:hAnsi="Times New Roman" w:cs="Times New Roman"/>
          <w:sz w:val="28"/>
          <w:szCs w:val="28"/>
        </w:rPr>
        <w:t xml:space="preserve"> несводимость свойств системы к сумме свойств её компонентов</w:t>
      </w:r>
      <w:r w:rsidR="005740AB">
        <w:rPr>
          <w:rStyle w:val="a3"/>
          <w:rFonts w:ascii="Times New Roman" w:hAnsi="Times New Roman" w:cs="Times New Roman"/>
          <w:sz w:val="28"/>
          <w:szCs w:val="28"/>
        </w:rPr>
        <w:footnoteReference w:id="67"/>
      </w:r>
      <w:r w:rsidR="005740AB">
        <w:rPr>
          <w:rFonts w:ascii="Times New Roman" w:hAnsi="Times New Roman" w:cs="Times New Roman"/>
          <w:sz w:val="28"/>
          <w:szCs w:val="28"/>
        </w:rPr>
        <w:t xml:space="preserve">. В отличие от Варлаама, у Григория Паламы новые эмерджентные качества в материи возникают не сами-по-себе, а под воздействием </w:t>
      </w:r>
      <w:r w:rsidR="005740AB" w:rsidRPr="002A3FA2">
        <w:rPr>
          <w:rFonts w:ascii="Times New Roman" w:hAnsi="Times New Roman" w:cs="Times New Roman"/>
          <w:sz w:val="28"/>
          <w:szCs w:val="28"/>
        </w:rPr>
        <w:t>самостоятельной каузальной силы</w:t>
      </w:r>
      <w:r w:rsidR="005740AB">
        <w:rPr>
          <w:rFonts w:ascii="Times New Roman" w:hAnsi="Times New Roman" w:cs="Times New Roman"/>
          <w:sz w:val="28"/>
          <w:szCs w:val="28"/>
        </w:rPr>
        <w:t xml:space="preserve">, </w:t>
      </w:r>
      <w:r w:rsidR="005740AB" w:rsidRPr="002A3FA2">
        <w:rPr>
          <w:rFonts w:ascii="Times New Roman" w:hAnsi="Times New Roman" w:cs="Times New Roman"/>
          <w:sz w:val="28"/>
          <w:szCs w:val="28"/>
        </w:rPr>
        <w:t>связан</w:t>
      </w:r>
      <w:r w:rsidR="005740AB">
        <w:rPr>
          <w:rFonts w:ascii="Times New Roman" w:hAnsi="Times New Roman" w:cs="Times New Roman"/>
          <w:sz w:val="28"/>
          <w:szCs w:val="28"/>
        </w:rPr>
        <w:t>ной</w:t>
      </w:r>
      <w:r w:rsidR="005740AB" w:rsidRPr="002A3FA2">
        <w:rPr>
          <w:rFonts w:ascii="Times New Roman" w:hAnsi="Times New Roman" w:cs="Times New Roman"/>
          <w:sz w:val="28"/>
          <w:szCs w:val="28"/>
        </w:rPr>
        <w:t xml:space="preserve"> с </w:t>
      </w:r>
      <w:r w:rsidR="005740AB">
        <w:rPr>
          <w:rFonts w:ascii="Times New Roman" w:hAnsi="Times New Roman" w:cs="Times New Roman"/>
          <w:sz w:val="28"/>
          <w:szCs w:val="28"/>
        </w:rPr>
        <w:t>иным</w:t>
      </w:r>
      <w:r w:rsidR="005740AB" w:rsidRPr="002A3FA2">
        <w:rPr>
          <w:rFonts w:ascii="Times New Roman" w:hAnsi="Times New Roman" w:cs="Times New Roman"/>
          <w:sz w:val="28"/>
          <w:szCs w:val="28"/>
        </w:rPr>
        <w:t xml:space="preserve"> онтологическим уровнем</w:t>
      </w:r>
      <w:r w:rsidR="005740AB">
        <w:rPr>
          <w:rFonts w:ascii="Times New Roman" w:hAnsi="Times New Roman" w:cs="Times New Roman"/>
          <w:sz w:val="28"/>
          <w:szCs w:val="28"/>
        </w:rPr>
        <w:t xml:space="preserve">, Божественной природой. </w:t>
      </w:r>
      <w:r w:rsidR="00AB2D04">
        <w:rPr>
          <w:rFonts w:ascii="Times New Roman" w:hAnsi="Times New Roman" w:cs="Times New Roman"/>
          <w:sz w:val="28"/>
          <w:szCs w:val="28"/>
        </w:rPr>
        <w:t>Так, святитель в трактате «О Божественном соединении и разделении» отмечает, что Божественная энергия является причиной всех явлений в творении: «</w:t>
      </w:r>
      <w:r w:rsidR="00AB2D04" w:rsidRPr="00377A48">
        <w:rPr>
          <w:rFonts w:ascii="Times New Roman" w:hAnsi="Times New Roman" w:cs="Times New Roman"/>
          <w:sz w:val="28"/>
          <w:szCs w:val="28"/>
        </w:rPr>
        <w:t xml:space="preserve">последствиями этих выступлений </w:t>
      </w:r>
      <w:r w:rsidR="00AB2D04" w:rsidRPr="00371C74">
        <w:rPr>
          <w:rFonts w:ascii="Times New Roman" w:hAnsi="Times New Roman" w:cs="Times New Roman"/>
          <w:sz w:val="28"/>
          <w:szCs w:val="28"/>
        </w:rPr>
        <w:t>[</w:t>
      </w:r>
      <w:r w:rsidR="00AB2D04">
        <w:rPr>
          <w:rFonts w:ascii="Times New Roman" w:hAnsi="Times New Roman" w:cs="Times New Roman"/>
          <w:sz w:val="28"/>
          <w:szCs w:val="28"/>
        </w:rPr>
        <w:t>энергий – прим. авт.</w:t>
      </w:r>
      <w:r w:rsidR="00AB2D04" w:rsidRPr="00371C74">
        <w:rPr>
          <w:rFonts w:ascii="Times New Roman" w:hAnsi="Times New Roman" w:cs="Times New Roman"/>
          <w:sz w:val="28"/>
          <w:szCs w:val="28"/>
        </w:rPr>
        <w:t xml:space="preserve">] </w:t>
      </w:r>
      <w:r w:rsidR="00AB2D04" w:rsidRPr="00377A48">
        <w:rPr>
          <w:rFonts w:ascii="Times New Roman" w:hAnsi="Times New Roman" w:cs="Times New Roman"/>
          <w:sz w:val="28"/>
          <w:szCs w:val="28"/>
        </w:rPr>
        <w:t>являются творения, в результате произведения которых выступления Бога стали известны нам</w:t>
      </w:r>
      <w:r w:rsidR="00AB2D04">
        <w:rPr>
          <w:rFonts w:ascii="Times New Roman" w:hAnsi="Times New Roman" w:cs="Times New Roman"/>
          <w:sz w:val="28"/>
          <w:szCs w:val="28"/>
        </w:rPr>
        <w:t>»</w:t>
      </w:r>
      <w:r w:rsidR="00AB2D04">
        <w:rPr>
          <w:rStyle w:val="a3"/>
          <w:rFonts w:ascii="Times New Roman" w:hAnsi="Times New Roman" w:cs="Times New Roman"/>
          <w:sz w:val="28"/>
          <w:szCs w:val="28"/>
        </w:rPr>
        <w:footnoteReference w:id="68"/>
      </w:r>
      <w:r w:rsidR="00AB2D04">
        <w:rPr>
          <w:rFonts w:ascii="Times New Roman" w:hAnsi="Times New Roman" w:cs="Times New Roman"/>
          <w:sz w:val="28"/>
          <w:szCs w:val="28"/>
        </w:rPr>
        <w:t xml:space="preserve">. </w:t>
      </w:r>
      <w:r w:rsidR="005740AB">
        <w:rPr>
          <w:rFonts w:ascii="Times New Roman" w:hAnsi="Times New Roman" w:cs="Times New Roman"/>
          <w:sz w:val="28"/>
          <w:szCs w:val="28"/>
        </w:rPr>
        <w:t xml:space="preserve">Такую </w:t>
      </w:r>
      <w:r w:rsidR="005740AB">
        <w:rPr>
          <w:rFonts w:ascii="Times New Roman" w:hAnsi="Times New Roman" w:cs="Times New Roman"/>
          <w:sz w:val="28"/>
          <w:szCs w:val="28"/>
        </w:rPr>
        <w:lastRenderedPageBreak/>
        <w:t xml:space="preserve">позицию в философии сознания называют </w:t>
      </w:r>
      <w:r w:rsidR="005740AB" w:rsidRPr="00E640F9">
        <w:rPr>
          <w:rFonts w:ascii="Times New Roman" w:hAnsi="Times New Roman" w:cs="Times New Roman"/>
          <w:i/>
          <w:iCs/>
          <w:sz w:val="28"/>
          <w:szCs w:val="28"/>
        </w:rPr>
        <w:t>онтологической эмерджентностью</w:t>
      </w:r>
      <w:r w:rsidR="005740AB" w:rsidRPr="00F61896">
        <w:rPr>
          <w:rStyle w:val="a3"/>
          <w:rFonts w:ascii="Times New Roman" w:hAnsi="Times New Roman" w:cs="Times New Roman"/>
          <w:sz w:val="28"/>
          <w:szCs w:val="28"/>
        </w:rPr>
        <w:footnoteReference w:id="69"/>
      </w:r>
      <w:r w:rsidR="005740AB" w:rsidRPr="00F61896">
        <w:rPr>
          <w:rFonts w:ascii="Times New Roman" w:hAnsi="Times New Roman" w:cs="Times New Roman"/>
          <w:sz w:val="28"/>
          <w:szCs w:val="28"/>
        </w:rPr>
        <w:t>.</w:t>
      </w:r>
    </w:p>
    <w:p w14:paraId="51ADDFC0" w14:textId="6C063C32" w:rsidR="005E50F9" w:rsidRDefault="00C40D57" w:rsidP="005E50F9">
      <w:pPr>
        <w:tabs>
          <w:tab w:val="left" w:pos="76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отличие от редукционизма варлаамитов, с</w:t>
      </w:r>
      <w:r w:rsidR="005E50F9">
        <w:rPr>
          <w:rFonts w:ascii="Times New Roman" w:hAnsi="Times New Roman" w:cs="Times New Roman"/>
          <w:sz w:val="28"/>
          <w:szCs w:val="28"/>
        </w:rPr>
        <w:t>вт. Григори</w:t>
      </w:r>
      <w:r>
        <w:rPr>
          <w:rFonts w:ascii="Times New Roman" w:hAnsi="Times New Roman" w:cs="Times New Roman"/>
          <w:sz w:val="28"/>
          <w:szCs w:val="28"/>
        </w:rPr>
        <w:t>й</w:t>
      </w:r>
      <w:r w:rsidR="005E50F9">
        <w:rPr>
          <w:rFonts w:ascii="Times New Roman" w:hAnsi="Times New Roman" w:cs="Times New Roman"/>
          <w:sz w:val="28"/>
          <w:szCs w:val="28"/>
        </w:rPr>
        <w:t xml:space="preserve"> Палам</w:t>
      </w:r>
      <w:r>
        <w:rPr>
          <w:rFonts w:ascii="Times New Roman" w:hAnsi="Times New Roman" w:cs="Times New Roman"/>
          <w:sz w:val="28"/>
          <w:szCs w:val="28"/>
        </w:rPr>
        <w:t>а</w:t>
      </w:r>
      <w:r w:rsidR="005E50F9">
        <w:rPr>
          <w:rFonts w:ascii="Times New Roman" w:hAnsi="Times New Roman" w:cs="Times New Roman"/>
          <w:sz w:val="28"/>
          <w:szCs w:val="28"/>
        </w:rPr>
        <w:t xml:space="preserve"> демонстрирует </w:t>
      </w:r>
      <w:r>
        <w:rPr>
          <w:rFonts w:ascii="Times New Roman" w:hAnsi="Times New Roman" w:cs="Times New Roman"/>
          <w:sz w:val="28"/>
          <w:szCs w:val="28"/>
        </w:rPr>
        <w:t>холизм</w:t>
      </w:r>
      <w:r w:rsidR="005E50F9">
        <w:rPr>
          <w:rFonts w:ascii="Times New Roman" w:hAnsi="Times New Roman" w:cs="Times New Roman"/>
          <w:sz w:val="28"/>
          <w:szCs w:val="28"/>
        </w:rPr>
        <w:t xml:space="preserve"> в отношении онтологической эмерджентности: «</w:t>
      </w:r>
      <w:r w:rsidR="005E50F9" w:rsidRPr="0058071D">
        <w:rPr>
          <w:rFonts w:ascii="Times New Roman" w:hAnsi="Times New Roman" w:cs="Times New Roman"/>
          <w:sz w:val="28"/>
          <w:szCs w:val="28"/>
        </w:rPr>
        <w:t>…все приходит в бытие из небытия всецело и совершенно, а не по частям и несовершенно, как произведенное от причины непостижимой и всесильной…»</w:t>
      </w:r>
      <w:r w:rsidR="005E50F9">
        <w:rPr>
          <w:rStyle w:val="a3"/>
          <w:rFonts w:ascii="Times New Roman" w:hAnsi="Times New Roman" w:cs="Times New Roman"/>
          <w:sz w:val="28"/>
          <w:szCs w:val="28"/>
        </w:rPr>
        <w:footnoteReference w:id="70"/>
      </w:r>
      <w:r w:rsidR="005E50F9">
        <w:rPr>
          <w:rFonts w:ascii="Times New Roman" w:hAnsi="Times New Roman" w:cs="Times New Roman"/>
          <w:sz w:val="28"/>
          <w:szCs w:val="28"/>
        </w:rPr>
        <w:t xml:space="preserve">. </w:t>
      </w:r>
    </w:p>
    <w:p w14:paraId="278976E7" w14:textId="34FF77F9" w:rsidR="00C40D57" w:rsidRDefault="00BA1DA6" w:rsidP="005E50F9">
      <w:pPr>
        <w:tabs>
          <w:tab w:val="left" w:pos="76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посредством метода «от обратного» вырисовывается следующий богословско-философский портрет Григория Паламы. Так, святитель предстоит перед нами как традиционалист с цельно выстроенной метафизической системой, имеющей четкую внутреннюю логику. Афонский монах – персоналист, мистический реалист, ставящий мистический опыт выше природных умственных способностей человека.</w:t>
      </w:r>
      <w:r w:rsidR="00D7190B">
        <w:rPr>
          <w:rFonts w:ascii="Times New Roman" w:hAnsi="Times New Roman" w:cs="Times New Roman"/>
          <w:sz w:val="28"/>
          <w:szCs w:val="28"/>
        </w:rPr>
        <w:t xml:space="preserve"> Материя у подвижника может отражать божественную реальность, нести информацию о Боге и обладает холистической онтологической эмерджентностью.</w:t>
      </w:r>
      <w:r>
        <w:rPr>
          <w:rFonts w:ascii="Times New Roman" w:hAnsi="Times New Roman" w:cs="Times New Roman"/>
          <w:sz w:val="28"/>
          <w:szCs w:val="28"/>
        </w:rPr>
        <w:t xml:space="preserve"> </w:t>
      </w:r>
    </w:p>
    <w:p w14:paraId="76B7A594" w14:textId="77777777" w:rsidR="004531AA" w:rsidRDefault="004531AA" w:rsidP="005E50F9">
      <w:pPr>
        <w:tabs>
          <w:tab w:val="left" w:pos="7688"/>
        </w:tabs>
        <w:spacing w:after="0" w:line="360" w:lineRule="auto"/>
        <w:ind w:firstLine="709"/>
        <w:jc w:val="both"/>
        <w:rPr>
          <w:rFonts w:ascii="Times New Roman" w:hAnsi="Times New Roman" w:cs="Times New Roman"/>
          <w:sz w:val="28"/>
          <w:szCs w:val="28"/>
        </w:rPr>
      </w:pPr>
    </w:p>
    <w:p w14:paraId="20876859" w14:textId="77777777" w:rsidR="001C47A0" w:rsidRPr="001C47A0" w:rsidRDefault="001C47A0" w:rsidP="001C47A0">
      <w:pPr>
        <w:pStyle w:val="txt"/>
        <w:spacing w:before="0" w:after="0" w:line="360" w:lineRule="auto"/>
        <w:ind w:firstLine="709"/>
        <w:jc w:val="center"/>
        <w:rPr>
          <w:b/>
          <w:bCs/>
          <w:sz w:val="28"/>
          <w:szCs w:val="28"/>
        </w:rPr>
      </w:pPr>
      <w:r w:rsidRPr="001C47A0">
        <w:rPr>
          <w:b/>
          <w:bCs/>
          <w:sz w:val="28"/>
          <w:szCs w:val="28"/>
        </w:rPr>
        <w:t>Выводы</w:t>
      </w:r>
    </w:p>
    <w:p w14:paraId="418DB917" w14:textId="6599B1D1" w:rsidR="00F30A9A" w:rsidRDefault="001C47A0" w:rsidP="00A767BC">
      <w:pPr>
        <w:tabs>
          <w:tab w:val="left" w:pos="7688"/>
        </w:tabs>
        <w:spacing w:after="0" w:line="360" w:lineRule="auto"/>
        <w:ind w:firstLine="709"/>
        <w:jc w:val="both"/>
        <w:rPr>
          <w:rFonts w:ascii="Times New Roman" w:hAnsi="Times New Roman" w:cs="Times New Roman"/>
          <w:sz w:val="28"/>
          <w:szCs w:val="28"/>
        </w:rPr>
      </w:pPr>
      <w:r w:rsidRPr="001C47A0">
        <w:rPr>
          <w:rFonts w:ascii="Times New Roman" w:hAnsi="Times New Roman" w:cs="Times New Roman"/>
          <w:sz w:val="28"/>
          <w:szCs w:val="28"/>
        </w:rPr>
        <w:t xml:space="preserve">В </w:t>
      </w:r>
      <w:r w:rsidR="004531AA">
        <w:rPr>
          <w:rFonts w:ascii="Times New Roman" w:hAnsi="Times New Roman" w:cs="Times New Roman"/>
          <w:sz w:val="28"/>
          <w:szCs w:val="28"/>
        </w:rPr>
        <w:t xml:space="preserve">данной работе был апробирован метод «от противного», состоящий из двух этапов. </w:t>
      </w:r>
      <w:r w:rsidR="00787291">
        <w:rPr>
          <w:rFonts w:ascii="Times New Roman" w:hAnsi="Times New Roman" w:cs="Times New Roman"/>
          <w:sz w:val="28"/>
          <w:szCs w:val="28"/>
        </w:rPr>
        <w:t>На п</w:t>
      </w:r>
      <w:r w:rsidR="004531AA">
        <w:rPr>
          <w:rFonts w:ascii="Times New Roman" w:hAnsi="Times New Roman" w:cs="Times New Roman"/>
          <w:sz w:val="28"/>
          <w:szCs w:val="28"/>
        </w:rPr>
        <w:t>ерв</w:t>
      </w:r>
      <w:r w:rsidR="00787291">
        <w:rPr>
          <w:rFonts w:ascii="Times New Roman" w:hAnsi="Times New Roman" w:cs="Times New Roman"/>
          <w:sz w:val="28"/>
          <w:szCs w:val="28"/>
        </w:rPr>
        <w:t>ом</w:t>
      </w:r>
      <w:r w:rsidR="004531AA">
        <w:rPr>
          <w:rFonts w:ascii="Times New Roman" w:hAnsi="Times New Roman" w:cs="Times New Roman"/>
          <w:sz w:val="28"/>
          <w:szCs w:val="28"/>
        </w:rPr>
        <w:t xml:space="preserve"> этап</w:t>
      </w:r>
      <w:r w:rsidR="00787291">
        <w:rPr>
          <w:rFonts w:ascii="Times New Roman" w:hAnsi="Times New Roman" w:cs="Times New Roman"/>
          <w:sz w:val="28"/>
          <w:szCs w:val="28"/>
        </w:rPr>
        <w:t>е</w:t>
      </w:r>
      <w:r w:rsidR="004531AA">
        <w:rPr>
          <w:rFonts w:ascii="Times New Roman" w:hAnsi="Times New Roman" w:cs="Times New Roman"/>
          <w:sz w:val="28"/>
          <w:szCs w:val="28"/>
        </w:rPr>
        <w:t xml:space="preserve"> </w:t>
      </w:r>
      <w:r w:rsidR="00787291">
        <w:rPr>
          <w:rFonts w:ascii="Times New Roman" w:hAnsi="Times New Roman" w:cs="Times New Roman"/>
          <w:sz w:val="28"/>
          <w:szCs w:val="28"/>
        </w:rPr>
        <w:t>был</w:t>
      </w:r>
      <w:r w:rsidR="004531AA">
        <w:rPr>
          <w:rFonts w:ascii="Times New Roman" w:hAnsi="Times New Roman" w:cs="Times New Roman"/>
          <w:sz w:val="28"/>
          <w:szCs w:val="28"/>
        </w:rPr>
        <w:t xml:space="preserve"> реконстр</w:t>
      </w:r>
      <w:r w:rsidR="00787291">
        <w:rPr>
          <w:rFonts w:ascii="Times New Roman" w:hAnsi="Times New Roman" w:cs="Times New Roman"/>
          <w:sz w:val="28"/>
          <w:szCs w:val="28"/>
        </w:rPr>
        <w:t>уирован</w:t>
      </w:r>
      <w:r w:rsidR="004531AA">
        <w:rPr>
          <w:rFonts w:ascii="Times New Roman" w:hAnsi="Times New Roman" w:cs="Times New Roman"/>
          <w:sz w:val="28"/>
          <w:szCs w:val="28"/>
        </w:rPr>
        <w:t xml:space="preserve"> богословско-философски</w:t>
      </w:r>
      <w:r w:rsidR="00787291">
        <w:rPr>
          <w:rFonts w:ascii="Times New Roman" w:hAnsi="Times New Roman" w:cs="Times New Roman"/>
          <w:sz w:val="28"/>
          <w:szCs w:val="28"/>
        </w:rPr>
        <w:t>й</w:t>
      </w:r>
      <w:r w:rsidR="004531AA">
        <w:rPr>
          <w:rFonts w:ascii="Times New Roman" w:hAnsi="Times New Roman" w:cs="Times New Roman"/>
          <w:sz w:val="28"/>
          <w:szCs w:val="28"/>
        </w:rPr>
        <w:t xml:space="preserve"> портрет Варлаама Калабрийского и его последователей</w:t>
      </w:r>
      <w:r w:rsidR="00C176FE">
        <w:rPr>
          <w:rFonts w:ascii="Times New Roman" w:hAnsi="Times New Roman" w:cs="Times New Roman"/>
          <w:sz w:val="28"/>
          <w:szCs w:val="28"/>
        </w:rPr>
        <w:t xml:space="preserve"> на основе изучения материалов паламитских Константинопольских соборов 1341, 1347 и 1351 гг</w:t>
      </w:r>
      <w:r w:rsidR="004531AA">
        <w:rPr>
          <w:rFonts w:ascii="Times New Roman" w:hAnsi="Times New Roman" w:cs="Times New Roman"/>
          <w:sz w:val="28"/>
          <w:szCs w:val="28"/>
        </w:rPr>
        <w:t xml:space="preserve">. </w:t>
      </w:r>
      <w:r w:rsidR="00787291">
        <w:rPr>
          <w:rFonts w:ascii="Times New Roman" w:hAnsi="Times New Roman" w:cs="Times New Roman"/>
          <w:sz w:val="28"/>
          <w:szCs w:val="28"/>
        </w:rPr>
        <w:t>Богословско-философскую позицию Варлаама можно охарактеризовать как эклектизм с тенденцией к синкретизму, антитрадиционализм, рационализм, субъективный идеализм с тенденцией к солипсизму и непоследовательный механицизм.</w:t>
      </w:r>
      <w:r w:rsidR="001D7E7B">
        <w:rPr>
          <w:rFonts w:ascii="Times New Roman" w:hAnsi="Times New Roman" w:cs="Times New Roman"/>
          <w:sz w:val="28"/>
          <w:szCs w:val="28"/>
        </w:rPr>
        <w:t xml:space="preserve"> Последователи Варлаама демонстрируют антитринитаризм и атеистические тенденции.</w:t>
      </w:r>
      <w:r w:rsidR="00EA48C0">
        <w:rPr>
          <w:rFonts w:ascii="Times New Roman" w:hAnsi="Times New Roman" w:cs="Times New Roman"/>
          <w:sz w:val="28"/>
          <w:szCs w:val="28"/>
        </w:rPr>
        <w:t xml:space="preserve"> На в</w:t>
      </w:r>
      <w:r w:rsidR="004531AA">
        <w:rPr>
          <w:rFonts w:ascii="Times New Roman" w:hAnsi="Times New Roman" w:cs="Times New Roman"/>
          <w:sz w:val="28"/>
          <w:szCs w:val="28"/>
        </w:rPr>
        <w:t>торо</w:t>
      </w:r>
      <w:r w:rsidR="00EA48C0">
        <w:rPr>
          <w:rFonts w:ascii="Times New Roman" w:hAnsi="Times New Roman" w:cs="Times New Roman"/>
          <w:sz w:val="28"/>
          <w:szCs w:val="28"/>
        </w:rPr>
        <w:t>м</w:t>
      </w:r>
      <w:r w:rsidR="004531AA">
        <w:rPr>
          <w:rFonts w:ascii="Times New Roman" w:hAnsi="Times New Roman" w:cs="Times New Roman"/>
          <w:sz w:val="28"/>
          <w:szCs w:val="28"/>
        </w:rPr>
        <w:t xml:space="preserve"> этап</w:t>
      </w:r>
      <w:r w:rsidR="00EA48C0">
        <w:rPr>
          <w:rFonts w:ascii="Times New Roman" w:hAnsi="Times New Roman" w:cs="Times New Roman"/>
          <w:sz w:val="28"/>
          <w:szCs w:val="28"/>
        </w:rPr>
        <w:t>е</w:t>
      </w:r>
      <w:r w:rsidR="004531AA">
        <w:rPr>
          <w:rFonts w:ascii="Times New Roman" w:hAnsi="Times New Roman" w:cs="Times New Roman"/>
          <w:sz w:val="28"/>
          <w:szCs w:val="28"/>
        </w:rPr>
        <w:t xml:space="preserve"> </w:t>
      </w:r>
      <w:r w:rsidR="00EA48C0">
        <w:rPr>
          <w:rFonts w:ascii="Times New Roman" w:hAnsi="Times New Roman" w:cs="Times New Roman"/>
          <w:sz w:val="28"/>
          <w:szCs w:val="28"/>
        </w:rPr>
        <w:t>методом «от противного» была произведена реконструкция</w:t>
      </w:r>
      <w:r w:rsidR="004531AA">
        <w:rPr>
          <w:rFonts w:ascii="Times New Roman" w:hAnsi="Times New Roman" w:cs="Times New Roman"/>
          <w:sz w:val="28"/>
          <w:szCs w:val="28"/>
        </w:rPr>
        <w:t xml:space="preserve"> богословско-философского портрета</w:t>
      </w:r>
      <w:r w:rsidR="00C176FE">
        <w:rPr>
          <w:rFonts w:ascii="Times New Roman" w:hAnsi="Times New Roman" w:cs="Times New Roman"/>
          <w:sz w:val="28"/>
          <w:szCs w:val="28"/>
        </w:rPr>
        <w:t xml:space="preserve"> оппонента </w:t>
      </w:r>
      <w:r w:rsidR="00C176FE">
        <w:rPr>
          <w:rFonts w:ascii="Times New Roman" w:hAnsi="Times New Roman" w:cs="Times New Roman"/>
          <w:sz w:val="28"/>
          <w:szCs w:val="28"/>
        </w:rPr>
        <w:lastRenderedPageBreak/>
        <w:t>варлаамитов, свт</w:t>
      </w:r>
      <w:r w:rsidR="004531AA">
        <w:rPr>
          <w:rFonts w:ascii="Times New Roman" w:hAnsi="Times New Roman" w:cs="Times New Roman"/>
          <w:sz w:val="28"/>
          <w:szCs w:val="28"/>
        </w:rPr>
        <w:t>. Григория Паламы</w:t>
      </w:r>
      <w:r w:rsidR="006447E3">
        <w:rPr>
          <w:rFonts w:ascii="Times New Roman" w:hAnsi="Times New Roman" w:cs="Times New Roman"/>
          <w:sz w:val="28"/>
          <w:szCs w:val="28"/>
        </w:rPr>
        <w:t xml:space="preserve">, которая характеризуется традиционализмом, персонализмом, мистическим реализмом. Материя у подвижника совместима с информацией и обладает холистической онтологической эмерджентностью. </w:t>
      </w:r>
      <w:r w:rsidR="00C176FE">
        <w:rPr>
          <w:rFonts w:ascii="Times New Roman" w:hAnsi="Times New Roman" w:cs="Times New Roman"/>
          <w:sz w:val="28"/>
          <w:szCs w:val="28"/>
        </w:rPr>
        <w:t xml:space="preserve">Реконструкция была </w:t>
      </w:r>
      <w:r w:rsidR="00EA48C0">
        <w:rPr>
          <w:rFonts w:ascii="Times New Roman" w:hAnsi="Times New Roman" w:cs="Times New Roman"/>
          <w:sz w:val="28"/>
          <w:szCs w:val="28"/>
        </w:rPr>
        <w:t xml:space="preserve">подкреплена материалом, подтверждающим </w:t>
      </w:r>
      <w:r w:rsidR="006447E3">
        <w:rPr>
          <w:rFonts w:ascii="Times New Roman" w:hAnsi="Times New Roman" w:cs="Times New Roman"/>
          <w:sz w:val="28"/>
          <w:szCs w:val="28"/>
        </w:rPr>
        <w:t xml:space="preserve">её непротиворечивость с </w:t>
      </w:r>
      <w:r w:rsidR="00C176FE">
        <w:rPr>
          <w:rFonts w:ascii="Times New Roman" w:hAnsi="Times New Roman" w:cs="Times New Roman"/>
          <w:sz w:val="28"/>
          <w:szCs w:val="28"/>
        </w:rPr>
        <w:t>богословск</w:t>
      </w:r>
      <w:r w:rsidR="00EA48C0">
        <w:rPr>
          <w:rFonts w:ascii="Times New Roman" w:hAnsi="Times New Roman" w:cs="Times New Roman"/>
          <w:sz w:val="28"/>
          <w:szCs w:val="28"/>
        </w:rPr>
        <w:t>и</w:t>
      </w:r>
      <w:r w:rsidR="006447E3">
        <w:rPr>
          <w:rFonts w:ascii="Times New Roman" w:hAnsi="Times New Roman" w:cs="Times New Roman"/>
          <w:sz w:val="28"/>
          <w:szCs w:val="28"/>
        </w:rPr>
        <w:t>м</w:t>
      </w:r>
      <w:r w:rsidR="00C176FE">
        <w:rPr>
          <w:rFonts w:ascii="Times New Roman" w:hAnsi="Times New Roman" w:cs="Times New Roman"/>
          <w:sz w:val="28"/>
          <w:szCs w:val="28"/>
        </w:rPr>
        <w:t xml:space="preserve"> контекст</w:t>
      </w:r>
      <w:r w:rsidR="006447E3">
        <w:rPr>
          <w:rFonts w:ascii="Times New Roman" w:hAnsi="Times New Roman" w:cs="Times New Roman"/>
          <w:sz w:val="28"/>
          <w:szCs w:val="28"/>
        </w:rPr>
        <w:t>ом</w:t>
      </w:r>
      <w:r w:rsidR="00C176FE">
        <w:rPr>
          <w:rFonts w:ascii="Times New Roman" w:hAnsi="Times New Roman" w:cs="Times New Roman"/>
          <w:sz w:val="28"/>
          <w:szCs w:val="28"/>
        </w:rPr>
        <w:t xml:space="preserve"> святителя</w:t>
      </w:r>
      <w:r w:rsidR="00C016F5">
        <w:rPr>
          <w:rFonts w:ascii="Times New Roman" w:hAnsi="Times New Roman" w:cs="Times New Roman"/>
          <w:sz w:val="28"/>
          <w:szCs w:val="28"/>
        </w:rPr>
        <w:t>.</w:t>
      </w:r>
    </w:p>
    <w:p w14:paraId="7DAA1B3F" w14:textId="77777777" w:rsidR="00F30A9A" w:rsidRDefault="00F30A9A" w:rsidP="000C25BE">
      <w:pPr>
        <w:tabs>
          <w:tab w:val="left" w:pos="7688"/>
        </w:tabs>
        <w:spacing w:after="0" w:line="360" w:lineRule="auto"/>
        <w:ind w:firstLine="709"/>
        <w:jc w:val="both"/>
        <w:rPr>
          <w:rFonts w:ascii="Times New Roman" w:hAnsi="Times New Roman" w:cs="Times New Roman"/>
          <w:sz w:val="28"/>
          <w:szCs w:val="28"/>
        </w:rPr>
      </w:pPr>
    </w:p>
    <w:p w14:paraId="42B16740" w14:textId="77777777" w:rsidR="000C25BE" w:rsidRDefault="000C25BE" w:rsidP="000C25BE">
      <w:pPr>
        <w:pStyle w:val="txt"/>
        <w:spacing w:before="0" w:after="0" w:line="360" w:lineRule="auto"/>
        <w:jc w:val="center"/>
        <w:rPr>
          <w:b/>
          <w:bCs/>
          <w:sz w:val="28"/>
          <w:szCs w:val="28"/>
        </w:rPr>
      </w:pPr>
      <w:r w:rsidRPr="0016675B">
        <w:rPr>
          <w:b/>
          <w:bCs/>
          <w:sz w:val="28"/>
          <w:szCs w:val="28"/>
        </w:rPr>
        <w:t>Источники</w:t>
      </w:r>
    </w:p>
    <w:p w14:paraId="3D8216CC" w14:textId="6506978E" w:rsidR="000C25BE" w:rsidRPr="00C85654" w:rsidRDefault="00FF7916" w:rsidP="00C85654">
      <w:pPr>
        <w:pStyle w:val="txt"/>
        <w:numPr>
          <w:ilvl w:val="0"/>
          <w:numId w:val="5"/>
        </w:numPr>
        <w:spacing w:before="0" w:after="0" w:line="360" w:lineRule="auto"/>
        <w:ind w:left="0" w:firstLine="709"/>
        <w:jc w:val="both"/>
        <w:rPr>
          <w:sz w:val="28"/>
          <w:szCs w:val="28"/>
        </w:rPr>
      </w:pPr>
      <w:r w:rsidRPr="00C85654">
        <w:rPr>
          <w:sz w:val="28"/>
          <w:szCs w:val="28"/>
          <w:shd w:val="clear" w:color="auto" w:fill="FFFFFF"/>
        </w:rPr>
        <w:t>Томосы паламитских соборов / пер., коммент., предисл. Д.С. Чапеля; сост. О.И. Ласточкин. – СПб.: Алтейя, 2021.– 168 с</w:t>
      </w:r>
      <w:r w:rsidR="001A7A09" w:rsidRPr="00C85654">
        <w:rPr>
          <w:sz w:val="28"/>
          <w:szCs w:val="28"/>
          <w:shd w:val="clear" w:color="auto" w:fill="FFFFFF"/>
        </w:rPr>
        <w:t>.</w:t>
      </w:r>
    </w:p>
    <w:p w14:paraId="07679F60" w14:textId="77777777" w:rsidR="00C85654" w:rsidRDefault="001A7A09" w:rsidP="00C85654">
      <w:pPr>
        <w:pStyle w:val="a4"/>
        <w:numPr>
          <w:ilvl w:val="0"/>
          <w:numId w:val="5"/>
        </w:numPr>
        <w:spacing w:line="360" w:lineRule="auto"/>
        <w:ind w:left="0" w:firstLine="709"/>
        <w:jc w:val="both"/>
        <w:rPr>
          <w:rFonts w:ascii="Times New Roman" w:eastAsia="Times New Roman" w:hAnsi="Times New Roman" w:cs="Times New Roman"/>
          <w:kern w:val="36"/>
          <w:sz w:val="28"/>
          <w:szCs w:val="28"/>
          <w:lang w:eastAsia="ru-RU"/>
          <w14:ligatures w14:val="none"/>
        </w:rPr>
      </w:pPr>
      <w:r w:rsidRPr="00FE5900">
        <w:rPr>
          <w:rFonts w:ascii="Times New Roman" w:eastAsia="Times New Roman" w:hAnsi="Times New Roman" w:cs="Times New Roman"/>
          <w:kern w:val="36"/>
          <w:sz w:val="28"/>
          <w:szCs w:val="28"/>
          <w:lang w:eastAsia="ru-RU"/>
          <w14:ligatures w14:val="none"/>
        </w:rPr>
        <w:t>Трактаты / Григорий Палама. - [перев. с греч. и прим. архимандрита. Нектария (Яшунского)] - Краснодар : Текст. 2007. – 256 с.</w:t>
      </w:r>
    </w:p>
    <w:p w14:paraId="190FEB72" w14:textId="31939FD6" w:rsidR="007A7ECD" w:rsidRPr="00C85654" w:rsidRDefault="007A7ECD" w:rsidP="00C85654">
      <w:pPr>
        <w:pStyle w:val="a4"/>
        <w:numPr>
          <w:ilvl w:val="0"/>
          <w:numId w:val="5"/>
        </w:numPr>
        <w:spacing w:line="360" w:lineRule="auto"/>
        <w:ind w:left="0" w:firstLine="709"/>
        <w:jc w:val="both"/>
        <w:rPr>
          <w:rFonts w:ascii="Times New Roman" w:eastAsia="Times New Roman" w:hAnsi="Times New Roman" w:cs="Times New Roman"/>
          <w:kern w:val="36"/>
          <w:sz w:val="28"/>
          <w:szCs w:val="28"/>
          <w:lang w:eastAsia="ru-RU"/>
          <w14:ligatures w14:val="none"/>
        </w:rPr>
      </w:pPr>
      <w:r w:rsidRPr="00C85654">
        <w:rPr>
          <w:rFonts w:ascii="Times New Roman" w:hAnsi="Times New Roman" w:cs="Times New Roman"/>
          <w:sz w:val="28"/>
          <w:szCs w:val="28"/>
        </w:rPr>
        <w:t>Триады в защиту священно-безмолвствующих : [Перевод] / Св. Григорий Палама; [Послесл. В. Вениаминова, с. 344-381]. - М. : Канон, 1995. - 380 с.</w:t>
      </w:r>
    </w:p>
    <w:p w14:paraId="71BAD0EC" w14:textId="1AC3D1A1" w:rsidR="00D92DAD" w:rsidRPr="006A6CE1" w:rsidRDefault="00D92DAD" w:rsidP="006A6CE1">
      <w:pPr>
        <w:pStyle w:val="a6"/>
        <w:numPr>
          <w:ilvl w:val="0"/>
          <w:numId w:val="5"/>
        </w:numPr>
        <w:spacing w:line="360" w:lineRule="auto"/>
        <w:ind w:left="0" w:firstLine="709"/>
        <w:jc w:val="both"/>
        <w:rPr>
          <w:rFonts w:ascii="Times New Roman" w:hAnsi="Times New Roman" w:cs="Times New Roman"/>
          <w:sz w:val="28"/>
          <w:szCs w:val="28"/>
        </w:rPr>
      </w:pPr>
      <w:r w:rsidRPr="006A6CE1">
        <w:rPr>
          <w:rFonts w:ascii="Times New Roman" w:hAnsi="Times New Roman" w:cs="Times New Roman"/>
          <w:sz w:val="28"/>
          <w:szCs w:val="28"/>
          <w:lang w:val="en-US"/>
        </w:rPr>
        <w:t xml:space="preserve">Barlaam Calabrius. Epistula III, 56 // Fyrigos A.Dalla controversia palamitica. </w:t>
      </w:r>
      <w:r w:rsidRPr="006A6CE1">
        <w:rPr>
          <w:rFonts w:ascii="Times New Roman" w:hAnsi="Times New Roman" w:cs="Times New Roman"/>
          <w:sz w:val="28"/>
          <w:szCs w:val="28"/>
        </w:rPr>
        <w:t>P. 340:510–342:513.</w:t>
      </w:r>
    </w:p>
    <w:p w14:paraId="05B5872B" w14:textId="77777777" w:rsidR="00C85654" w:rsidRDefault="00D92DAD" w:rsidP="00C85654">
      <w:pPr>
        <w:pStyle w:val="a4"/>
        <w:numPr>
          <w:ilvl w:val="0"/>
          <w:numId w:val="5"/>
        </w:numPr>
        <w:spacing w:line="360" w:lineRule="auto"/>
        <w:ind w:left="0" w:firstLine="709"/>
        <w:jc w:val="both"/>
        <w:rPr>
          <w:rFonts w:ascii="Times New Roman" w:hAnsi="Times New Roman" w:cs="Times New Roman"/>
          <w:sz w:val="28"/>
          <w:szCs w:val="28"/>
        </w:rPr>
      </w:pPr>
      <w:r w:rsidRPr="00FE5900">
        <w:rPr>
          <w:rFonts w:ascii="Times New Roman" w:hAnsi="Times New Roman" w:cs="Times New Roman"/>
          <w:sz w:val="28"/>
          <w:szCs w:val="28"/>
          <w:lang w:val="en-US"/>
        </w:rPr>
        <w:t xml:space="preserve">Impeccabilitas, </w:t>
      </w:r>
      <w:r w:rsidRPr="00FE5900">
        <w:rPr>
          <w:rFonts w:ascii="Times New Roman" w:hAnsi="Times New Roman" w:cs="Times New Roman"/>
          <w:sz w:val="28"/>
          <w:szCs w:val="28"/>
        </w:rPr>
        <w:t>ἀναμάρτητον</w:t>
      </w:r>
      <w:r w:rsidRPr="00FE5900">
        <w:rPr>
          <w:rFonts w:ascii="Times New Roman" w:hAnsi="Times New Roman" w:cs="Times New Roman"/>
          <w:sz w:val="28"/>
          <w:szCs w:val="28"/>
          <w:lang w:val="en-US"/>
        </w:rPr>
        <w:t>. Hieronym. Dial. contr. Pelag. Prol. 1–2; Ep. 133. 3.</w:t>
      </w:r>
    </w:p>
    <w:p w14:paraId="23B1D1DE" w14:textId="04CB48D3" w:rsidR="003C50AF" w:rsidRPr="00C85654" w:rsidRDefault="00DE3487" w:rsidP="00C85654">
      <w:pPr>
        <w:pStyle w:val="a4"/>
        <w:numPr>
          <w:ilvl w:val="0"/>
          <w:numId w:val="5"/>
        </w:numPr>
        <w:spacing w:line="360" w:lineRule="auto"/>
        <w:ind w:left="0" w:firstLine="709"/>
        <w:jc w:val="both"/>
        <w:rPr>
          <w:rFonts w:ascii="Times New Roman" w:hAnsi="Times New Roman" w:cs="Times New Roman"/>
          <w:sz w:val="28"/>
          <w:szCs w:val="28"/>
        </w:rPr>
      </w:pPr>
      <w:r w:rsidRPr="00C85654">
        <w:rPr>
          <w:rFonts w:ascii="Times New Roman" w:hAnsi="Times New Roman" w:cs="Times New Roman"/>
          <w:sz w:val="28"/>
          <w:szCs w:val="28"/>
          <w:shd w:val="clear" w:color="auto" w:fill="FFFFFF"/>
          <w:lang w:val="en-US"/>
        </w:rPr>
        <w:t xml:space="preserve">Gregorius Acindynus. Epistle 5 // Letters of Gregory Akindynos [Corpus Fontium Historiae Byzantinae. Series Washingtonensis 21] / ed. by A.Constantinides-Hero. Washington, D.C.: Dumbarton Oaks, 1983. </w:t>
      </w:r>
      <w:r w:rsidRPr="00C85654">
        <w:rPr>
          <w:rFonts w:ascii="Times New Roman" w:hAnsi="Times New Roman" w:cs="Times New Roman"/>
          <w:sz w:val="28"/>
          <w:szCs w:val="28"/>
          <w:shd w:val="clear" w:color="auto" w:fill="FFFFFF"/>
        </w:rPr>
        <w:t>P</w:t>
      </w:r>
      <w:r w:rsidRPr="00C85654">
        <w:rPr>
          <w:rFonts w:ascii="Times New Roman" w:hAnsi="Times New Roman" w:cs="Times New Roman"/>
          <w:sz w:val="28"/>
          <w:szCs w:val="28"/>
          <w:shd w:val="clear" w:color="auto" w:fill="FFFFFF"/>
          <w:lang w:val="en-US"/>
        </w:rPr>
        <w:t xml:space="preserve"> 36.</w:t>
      </w:r>
    </w:p>
    <w:p w14:paraId="65FE9C53" w14:textId="77777777" w:rsidR="00FF7916" w:rsidRPr="00FE5900" w:rsidRDefault="00FF7916" w:rsidP="006A6CE1">
      <w:pPr>
        <w:tabs>
          <w:tab w:val="left" w:pos="7688"/>
        </w:tabs>
        <w:spacing w:after="0" w:line="360" w:lineRule="auto"/>
        <w:ind w:firstLine="709"/>
        <w:jc w:val="both"/>
        <w:rPr>
          <w:rFonts w:ascii="Times New Roman" w:hAnsi="Times New Roman" w:cs="Times New Roman"/>
          <w:sz w:val="28"/>
          <w:szCs w:val="28"/>
          <w:shd w:val="clear" w:color="auto" w:fill="FFFFFF"/>
          <w:lang w:val="en-US"/>
        </w:rPr>
      </w:pPr>
    </w:p>
    <w:p w14:paraId="2ADBEE71" w14:textId="0A9BE1EB" w:rsidR="00FF7916" w:rsidRPr="006A6CE1" w:rsidRDefault="00FF7916" w:rsidP="00C85654">
      <w:pPr>
        <w:pStyle w:val="a6"/>
        <w:tabs>
          <w:tab w:val="left" w:pos="7688"/>
        </w:tabs>
        <w:spacing w:line="360" w:lineRule="auto"/>
        <w:ind w:left="709"/>
        <w:jc w:val="center"/>
        <w:rPr>
          <w:rFonts w:ascii="Times New Roman" w:hAnsi="Times New Roman" w:cs="Times New Roman"/>
          <w:b/>
          <w:bCs/>
          <w:sz w:val="28"/>
          <w:szCs w:val="28"/>
          <w:shd w:val="clear" w:color="auto" w:fill="FFFFFF"/>
        </w:rPr>
      </w:pPr>
      <w:r w:rsidRPr="006A6CE1">
        <w:rPr>
          <w:rFonts w:ascii="Times New Roman" w:hAnsi="Times New Roman" w:cs="Times New Roman"/>
          <w:b/>
          <w:bCs/>
          <w:sz w:val="28"/>
          <w:szCs w:val="28"/>
          <w:shd w:val="clear" w:color="auto" w:fill="FFFFFF"/>
        </w:rPr>
        <w:t>Литература</w:t>
      </w:r>
    </w:p>
    <w:p w14:paraId="6D49658D" w14:textId="77B588AD" w:rsidR="00CC0D5A" w:rsidRPr="00FE5900" w:rsidRDefault="00A779BC" w:rsidP="006A6CE1">
      <w:pPr>
        <w:pStyle w:val="a4"/>
        <w:numPr>
          <w:ilvl w:val="0"/>
          <w:numId w:val="5"/>
        </w:numPr>
        <w:spacing w:line="360" w:lineRule="auto"/>
        <w:ind w:left="0" w:firstLine="709"/>
        <w:jc w:val="both"/>
        <w:rPr>
          <w:rFonts w:ascii="Times New Roman" w:hAnsi="Times New Roman" w:cs="Times New Roman"/>
          <w:sz w:val="28"/>
          <w:szCs w:val="28"/>
        </w:rPr>
      </w:pPr>
      <w:r w:rsidRPr="00FE5900">
        <w:rPr>
          <w:rFonts w:ascii="Times New Roman" w:hAnsi="Times New Roman" w:cs="Times New Roman"/>
          <w:sz w:val="28"/>
          <w:szCs w:val="28"/>
        </w:rPr>
        <w:t>Бирюков Д. С. Евномий // Антология востосточно-христианской богословской мысли: в 2 т. — Т. 1 / ред. Г. И. Беневич, Д. С. Бирюков. — М., СПб.: Никея-РХГА, 2009.– 668 с.</w:t>
      </w:r>
    </w:p>
    <w:p w14:paraId="72DF8909" w14:textId="77777777" w:rsidR="008C6CFE" w:rsidRDefault="00CC0D5A" w:rsidP="008C6CFE">
      <w:pPr>
        <w:pStyle w:val="a4"/>
        <w:numPr>
          <w:ilvl w:val="0"/>
          <w:numId w:val="5"/>
        </w:numPr>
        <w:spacing w:line="360" w:lineRule="auto"/>
        <w:ind w:left="0" w:firstLine="709"/>
        <w:jc w:val="both"/>
        <w:rPr>
          <w:rFonts w:ascii="Times New Roman" w:hAnsi="Times New Roman" w:cs="Times New Roman"/>
          <w:sz w:val="28"/>
          <w:szCs w:val="28"/>
        </w:rPr>
      </w:pPr>
      <w:r w:rsidRPr="00FE5900">
        <w:rPr>
          <w:rFonts w:ascii="Times New Roman" w:hAnsi="Times New Roman" w:cs="Times New Roman"/>
          <w:sz w:val="28"/>
          <w:szCs w:val="28"/>
        </w:rPr>
        <w:t>Булыко И.П. Сравнение пневматологической антропологии свт. Григория Паламы и Фомы Аквинского // Вестник орловского государственного университета. 2011. № 4 (18). С. 210-217.</w:t>
      </w:r>
    </w:p>
    <w:p w14:paraId="534A6338" w14:textId="77777777" w:rsidR="008C6CFE" w:rsidRDefault="007F67AE" w:rsidP="008C6CFE">
      <w:pPr>
        <w:pStyle w:val="a4"/>
        <w:numPr>
          <w:ilvl w:val="0"/>
          <w:numId w:val="5"/>
        </w:numPr>
        <w:spacing w:line="360" w:lineRule="auto"/>
        <w:ind w:left="0" w:firstLine="709"/>
        <w:jc w:val="both"/>
        <w:rPr>
          <w:rFonts w:ascii="Times New Roman" w:hAnsi="Times New Roman" w:cs="Times New Roman"/>
          <w:sz w:val="28"/>
          <w:szCs w:val="28"/>
        </w:rPr>
      </w:pPr>
      <w:r w:rsidRPr="008C6CFE">
        <w:rPr>
          <w:rFonts w:ascii="Times New Roman" w:hAnsi="Times New Roman" w:cs="Times New Roman"/>
          <w:sz w:val="28"/>
          <w:szCs w:val="28"/>
        </w:rPr>
        <w:lastRenderedPageBreak/>
        <w:t>Вестник Русской христианской гуманитарной академии. [Гл. редактор Д. В. Шмонин]. Том 19. Вып. 1. — СПб.: Изд-во РХГА, 2018. // С. П. Лебедев, Н. В. Токарев. Мышление и умозрение в раннем античном идеализме. С. 152–165.</w:t>
      </w:r>
    </w:p>
    <w:p w14:paraId="1BAFFFFB" w14:textId="77777777" w:rsidR="008C6CFE" w:rsidRDefault="00E6313B" w:rsidP="008C6CFE">
      <w:pPr>
        <w:pStyle w:val="a4"/>
        <w:numPr>
          <w:ilvl w:val="0"/>
          <w:numId w:val="5"/>
        </w:numPr>
        <w:spacing w:line="360" w:lineRule="auto"/>
        <w:ind w:left="0" w:firstLine="709"/>
        <w:jc w:val="both"/>
        <w:rPr>
          <w:rFonts w:ascii="Times New Roman" w:hAnsi="Times New Roman" w:cs="Times New Roman"/>
          <w:sz w:val="28"/>
          <w:szCs w:val="28"/>
        </w:rPr>
      </w:pPr>
      <w:r w:rsidRPr="008C6CFE">
        <w:rPr>
          <w:rFonts w:ascii="Times New Roman" w:hAnsi="Times New Roman" w:cs="Times New Roman"/>
          <w:sz w:val="28"/>
          <w:szCs w:val="28"/>
        </w:rPr>
        <w:t>Вера церкви: Введение в православ. богословие: Пер. с новогреч. / Христос Яннарас; [Предисл. М. Ставру]. - М.: Центр по изуч. религий, 1992. –230 с.</w:t>
      </w:r>
    </w:p>
    <w:p w14:paraId="075F51D1" w14:textId="44E4E19C" w:rsidR="007A7ECD" w:rsidRPr="008C6CFE" w:rsidRDefault="001648DC" w:rsidP="008C6CFE">
      <w:pPr>
        <w:pStyle w:val="a4"/>
        <w:numPr>
          <w:ilvl w:val="0"/>
          <w:numId w:val="5"/>
        </w:numPr>
        <w:spacing w:line="360" w:lineRule="auto"/>
        <w:ind w:left="0" w:firstLine="709"/>
        <w:jc w:val="both"/>
        <w:rPr>
          <w:rFonts w:ascii="Times New Roman" w:hAnsi="Times New Roman" w:cs="Times New Roman"/>
          <w:sz w:val="28"/>
          <w:szCs w:val="28"/>
        </w:rPr>
      </w:pPr>
      <w:r w:rsidRPr="008C6CFE">
        <w:rPr>
          <w:rFonts w:ascii="Times New Roman" w:hAnsi="Times New Roman" w:cs="Times New Roman"/>
          <w:sz w:val="28"/>
          <w:szCs w:val="28"/>
        </w:rPr>
        <w:t>Гусейханов М.К, Цахаева К.Т., Магомедова У.Г. Взаимоотношения религии и науки // Исламоведение. — 2011. — Вып. 4. — С. 53–59</w:t>
      </w:r>
      <w:r w:rsidR="007A7ECD" w:rsidRPr="008C6CFE">
        <w:rPr>
          <w:rFonts w:ascii="Times New Roman" w:hAnsi="Times New Roman" w:cs="Times New Roman"/>
          <w:sz w:val="28"/>
          <w:szCs w:val="28"/>
        </w:rPr>
        <w:t>.</w:t>
      </w:r>
    </w:p>
    <w:p w14:paraId="3D83F916" w14:textId="4FBC2DC1" w:rsidR="00C85654" w:rsidRPr="00F305B6" w:rsidRDefault="007A7ECD" w:rsidP="00C85654">
      <w:pPr>
        <w:pStyle w:val="a4"/>
        <w:numPr>
          <w:ilvl w:val="0"/>
          <w:numId w:val="5"/>
        </w:numPr>
        <w:spacing w:line="360" w:lineRule="auto"/>
        <w:ind w:left="0" w:firstLine="709"/>
        <w:jc w:val="both"/>
        <w:rPr>
          <w:rFonts w:ascii="Times New Roman" w:hAnsi="Times New Roman" w:cs="Times New Roman"/>
          <w:sz w:val="28"/>
          <w:szCs w:val="28"/>
        </w:rPr>
      </w:pPr>
      <w:r w:rsidRPr="00FE5900">
        <w:rPr>
          <w:rFonts w:ascii="Times New Roman" w:hAnsi="Times New Roman" w:cs="Times New Roman"/>
          <w:sz w:val="28"/>
          <w:szCs w:val="28"/>
        </w:rPr>
        <w:t>Дьяченко И. Н. Идеи «созерцания» и «любви» в исихазме и русская гуманистическая традиция // Вестник угроведения Т.1, № 2 (5). Серия: Философия, социология, политология. – 2011.– С. 100-110.</w:t>
      </w:r>
    </w:p>
    <w:p w14:paraId="46F34F8E" w14:textId="35BF1BEF" w:rsidR="00F305B6" w:rsidRPr="00F305B6" w:rsidRDefault="00F305B6" w:rsidP="00C85654">
      <w:pPr>
        <w:pStyle w:val="a4"/>
        <w:numPr>
          <w:ilvl w:val="0"/>
          <w:numId w:val="5"/>
        </w:numPr>
        <w:spacing w:line="360" w:lineRule="auto"/>
        <w:ind w:left="0" w:firstLine="709"/>
        <w:jc w:val="both"/>
        <w:rPr>
          <w:rFonts w:ascii="Times New Roman" w:hAnsi="Times New Roman" w:cs="Times New Roman"/>
          <w:sz w:val="28"/>
          <w:szCs w:val="28"/>
        </w:rPr>
      </w:pPr>
      <w:r w:rsidRPr="00F305B6">
        <w:rPr>
          <w:rFonts w:ascii="Times New Roman" w:hAnsi="Times New Roman" w:cs="Times New Roman"/>
          <w:sz w:val="28"/>
          <w:szCs w:val="28"/>
        </w:rPr>
        <w:t>Догматическое богословие : Учебное пособие / Протоиерей Олег Давыденков. - Москва : Изд-во ПСТГУ, 2017. - 624 с.</w:t>
      </w:r>
    </w:p>
    <w:p w14:paraId="31BDB7D0" w14:textId="0854EFE6" w:rsidR="007F67AE" w:rsidRPr="00C85654" w:rsidRDefault="007F67AE" w:rsidP="00C85654">
      <w:pPr>
        <w:pStyle w:val="a4"/>
        <w:numPr>
          <w:ilvl w:val="0"/>
          <w:numId w:val="5"/>
        </w:numPr>
        <w:spacing w:line="360" w:lineRule="auto"/>
        <w:ind w:left="0" w:firstLine="709"/>
        <w:jc w:val="both"/>
        <w:rPr>
          <w:rFonts w:ascii="Times New Roman" w:hAnsi="Times New Roman" w:cs="Times New Roman"/>
          <w:sz w:val="28"/>
          <w:szCs w:val="28"/>
        </w:rPr>
      </w:pPr>
      <w:r w:rsidRPr="00C85654">
        <w:rPr>
          <w:rFonts w:ascii="Times New Roman" w:hAnsi="Times New Roman" w:cs="Times New Roman"/>
          <w:sz w:val="28"/>
          <w:szCs w:val="28"/>
        </w:rPr>
        <w:t>Елиманов В. Е. К вопросу о различии сущности и энергии в богословии Варлаама Калабрийского // Богословско-исторический сборник. 2023. № 4 (31). С. 126-149.</w:t>
      </w:r>
    </w:p>
    <w:p w14:paraId="277155FA" w14:textId="4808071C" w:rsidR="007A7ECD" w:rsidRPr="00FE5900" w:rsidRDefault="007A7ECD" w:rsidP="006A6CE1">
      <w:pPr>
        <w:pStyle w:val="a4"/>
        <w:numPr>
          <w:ilvl w:val="0"/>
          <w:numId w:val="5"/>
        </w:numPr>
        <w:spacing w:line="360" w:lineRule="auto"/>
        <w:ind w:left="0" w:firstLine="709"/>
        <w:jc w:val="both"/>
        <w:rPr>
          <w:rFonts w:ascii="Times New Roman" w:hAnsi="Times New Roman" w:cs="Times New Roman"/>
          <w:sz w:val="28"/>
          <w:szCs w:val="28"/>
        </w:rPr>
      </w:pPr>
      <w:r w:rsidRPr="00FE5900">
        <w:rPr>
          <w:rFonts w:ascii="Times New Roman" w:hAnsi="Times New Roman" w:cs="Times New Roman"/>
          <w:sz w:val="28"/>
          <w:szCs w:val="28"/>
        </w:rPr>
        <w:t>Ковальска-Стус, Х. Язык русской православной культуры в столкновении с языком культуры латинской / Ковальска-Стус Х. // Государство, религия, Церковь в России и за рубежом. - 2009. - № 2. - С. 40.</w:t>
      </w:r>
    </w:p>
    <w:p w14:paraId="3B7C4F09" w14:textId="77777777" w:rsidR="00C85654" w:rsidRDefault="007A7ECD" w:rsidP="00C85654">
      <w:pPr>
        <w:pStyle w:val="a4"/>
        <w:numPr>
          <w:ilvl w:val="0"/>
          <w:numId w:val="5"/>
        </w:numPr>
        <w:spacing w:line="360" w:lineRule="auto"/>
        <w:ind w:left="0" w:firstLine="709"/>
        <w:jc w:val="both"/>
        <w:rPr>
          <w:rFonts w:ascii="Times New Roman" w:hAnsi="Times New Roman" w:cs="Times New Roman"/>
          <w:sz w:val="28"/>
          <w:szCs w:val="28"/>
        </w:rPr>
      </w:pPr>
      <w:r w:rsidRPr="00FE5900">
        <w:rPr>
          <w:rFonts w:ascii="Times New Roman" w:hAnsi="Times New Roman" w:cs="Times New Roman"/>
          <w:sz w:val="28"/>
          <w:szCs w:val="28"/>
        </w:rPr>
        <w:t xml:space="preserve">Комков, О. А. </w:t>
      </w:r>
      <w:r w:rsidRPr="001B1E1B">
        <w:rPr>
          <w:rFonts w:ascii="Times New Roman" w:hAnsi="Times New Roman" w:cs="Times New Roman"/>
          <w:sz w:val="28"/>
          <w:szCs w:val="28"/>
        </w:rPr>
        <w:t>О некоторых аспектах феноменологии восточнохристианского художественного текста / О. А. Комков</w:t>
      </w:r>
      <w:r w:rsidRPr="00FE5900">
        <w:rPr>
          <w:rFonts w:ascii="Times New Roman" w:hAnsi="Times New Roman" w:cs="Times New Roman"/>
          <w:sz w:val="28"/>
          <w:szCs w:val="28"/>
        </w:rPr>
        <w:t xml:space="preserve"> // </w:t>
      </w:r>
      <w:r w:rsidRPr="001B1E1B">
        <w:rPr>
          <w:rFonts w:ascii="Times New Roman" w:hAnsi="Times New Roman" w:cs="Times New Roman"/>
          <w:sz w:val="28"/>
          <w:szCs w:val="28"/>
        </w:rPr>
        <w:t>Вестник Московского университета. Сер. 19. Лингвистика и межкультурная коммуникация</w:t>
      </w:r>
      <w:r w:rsidRPr="00FE5900">
        <w:rPr>
          <w:rFonts w:ascii="Times New Roman" w:hAnsi="Times New Roman" w:cs="Times New Roman"/>
          <w:sz w:val="28"/>
          <w:szCs w:val="28"/>
        </w:rPr>
        <w:t>, №</w:t>
      </w:r>
      <w:r w:rsidRPr="001B1E1B">
        <w:rPr>
          <w:rFonts w:ascii="Times New Roman" w:hAnsi="Times New Roman" w:cs="Times New Roman"/>
          <w:sz w:val="28"/>
          <w:szCs w:val="28"/>
        </w:rPr>
        <w:t xml:space="preserve"> 4</w:t>
      </w:r>
      <w:r w:rsidRPr="00FE5900">
        <w:rPr>
          <w:rFonts w:ascii="Times New Roman" w:hAnsi="Times New Roman" w:cs="Times New Roman"/>
          <w:sz w:val="28"/>
          <w:szCs w:val="28"/>
        </w:rPr>
        <w:t>.– 2009. – С.60.</w:t>
      </w:r>
    </w:p>
    <w:p w14:paraId="1244DB1C" w14:textId="77777777" w:rsidR="00C85654" w:rsidRPr="00C85654" w:rsidRDefault="004411CA" w:rsidP="00C85654">
      <w:pPr>
        <w:pStyle w:val="a4"/>
        <w:numPr>
          <w:ilvl w:val="0"/>
          <w:numId w:val="5"/>
        </w:numPr>
        <w:spacing w:line="360" w:lineRule="auto"/>
        <w:ind w:left="0" w:firstLine="709"/>
        <w:jc w:val="both"/>
        <w:rPr>
          <w:rFonts w:ascii="Times New Roman" w:hAnsi="Times New Roman" w:cs="Times New Roman"/>
          <w:sz w:val="28"/>
          <w:szCs w:val="28"/>
        </w:rPr>
      </w:pPr>
      <w:r w:rsidRPr="00C85654">
        <w:rPr>
          <w:rFonts w:ascii="Times New Roman" w:hAnsi="Times New Roman" w:cs="Times New Roman"/>
          <w:color w:val="0D0D0D" w:themeColor="text1" w:themeTint="F2"/>
          <w:sz w:val="28"/>
          <w:szCs w:val="28"/>
        </w:rPr>
        <w:t>Майстер Экхарт и св. Григорий Палама: актуальность духовного</w:t>
      </w:r>
      <w:r w:rsidRPr="00C85654">
        <w:rPr>
          <w:rFonts w:ascii="Times New Roman" w:hAnsi="Times New Roman" w:cs="Times New Roman"/>
          <w:sz w:val="28"/>
          <w:szCs w:val="28"/>
        </w:rPr>
        <w:t xml:space="preserve"> </w:t>
      </w:r>
      <w:r w:rsidRPr="00C85654">
        <w:rPr>
          <w:rFonts w:ascii="Times New Roman" w:hAnsi="Times New Roman" w:cs="Times New Roman"/>
          <w:color w:val="0D0D0D" w:themeColor="text1" w:themeTint="F2"/>
          <w:sz w:val="28"/>
          <w:szCs w:val="28"/>
        </w:rPr>
        <w:t>опыта: Альманах / Под ред. О. Э. Душина. – Издательство Псковского государственного университета. – 2015.– 248 с. (VERBUM. Вып. 17) //IV. Св. Григорий Палама и русская религиозно-философская мысль. Эдриси Фернандес. Русский неоплатонизм и учение св. Григория Паламы о Божественных энергиях. – 248 с.</w:t>
      </w:r>
    </w:p>
    <w:p w14:paraId="49305386" w14:textId="661D6F54" w:rsidR="00A779BC" w:rsidRPr="00C85654" w:rsidRDefault="00A779BC" w:rsidP="00C85654">
      <w:pPr>
        <w:pStyle w:val="a4"/>
        <w:numPr>
          <w:ilvl w:val="0"/>
          <w:numId w:val="5"/>
        </w:numPr>
        <w:spacing w:line="360" w:lineRule="auto"/>
        <w:ind w:left="0" w:firstLine="709"/>
        <w:jc w:val="both"/>
        <w:rPr>
          <w:rFonts w:ascii="Times New Roman" w:hAnsi="Times New Roman" w:cs="Times New Roman"/>
          <w:sz w:val="28"/>
          <w:szCs w:val="28"/>
        </w:rPr>
      </w:pPr>
      <w:r w:rsidRPr="00C85654">
        <w:rPr>
          <w:rFonts w:ascii="Times New Roman" w:hAnsi="Times New Roman" w:cs="Times New Roman"/>
          <w:sz w:val="28"/>
          <w:szCs w:val="28"/>
        </w:rPr>
        <w:lastRenderedPageBreak/>
        <w:t>Маркидонов А.В. Неоплатонизм и христианство: сближения и размеживания. // Христианское чтение. 2014. №5. С. 30–41.</w:t>
      </w:r>
    </w:p>
    <w:p w14:paraId="3A217BC3" w14:textId="4CD6E877" w:rsidR="00B31C78" w:rsidRPr="006A6CE1" w:rsidRDefault="007A7ECD" w:rsidP="006A6CE1">
      <w:pPr>
        <w:pStyle w:val="a6"/>
        <w:numPr>
          <w:ilvl w:val="0"/>
          <w:numId w:val="5"/>
        </w:numPr>
        <w:spacing w:line="360" w:lineRule="auto"/>
        <w:ind w:left="0" w:firstLine="709"/>
        <w:jc w:val="both"/>
        <w:rPr>
          <w:rFonts w:ascii="Times New Roman" w:hAnsi="Times New Roman" w:cs="Times New Roman"/>
          <w:sz w:val="28"/>
          <w:szCs w:val="28"/>
        </w:rPr>
      </w:pPr>
      <w:r w:rsidRPr="006A6CE1">
        <w:rPr>
          <w:rFonts w:ascii="Times New Roman" w:hAnsi="Times New Roman" w:cs="Times New Roman"/>
          <w:color w:val="000000"/>
          <w:sz w:val="28"/>
          <w:szCs w:val="28"/>
          <w14:textFill>
            <w14:solidFill>
              <w14:srgbClr w14:val="000000">
                <w14:lumMod w14:val="95000"/>
                <w14:lumOff w14:val="5000"/>
              </w14:srgbClr>
            </w14:solidFill>
          </w14:textFill>
        </w:rPr>
        <w:t xml:space="preserve">Очерки по истории Вселенской православной церкви: курс лекций / Александр Дворкин. </w:t>
      </w:r>
      <w:r w:rsidRPr="006A6CE1">
        <w:rPr>
          <w:rFonts w:ascii="Times New Roman" w:hAnsi="Times New Roman" w:cs="Times New Roman"/>
          <w:sz w:val="28"/>
          <w:szCs w:val="28"/>
        </w:rPr>
        <w:t xml:space="preserve">– </w:t>
      </w:r>
      <w:r w:rsidRPr="006A6CE1">
        <w:rPr>
          <w:rFonts w:ascii="Times New Roman" w:hAnsi="Times New Roman" w:cs="Times New Roman"/>
          <w:color w:val="000000"/>
          <w:sz w:val="28"/>
          <w:szCs w:val="28"/>
          <w14:textFill>
            <w14:solidFill>
              <w14:srgbClr w14:val="000000">
                <w14:lumMod w14:val="95000"/>
                <w14:lumOff w14:val="5000"/>
              </w14:srgbClr>
            </w14:solidFill>
          </w14:textFill>
        </w:rPr>
        <w:t xml:space="preserve">4-е изд., испр. - Москва: Риза; Нижний Новгород: Христианская библиотека, 2008. </w:t>
      </w:r>
      <w:r w:rsidRPr="006A6CE1">
        <w:rPr>
          <w:rFonts w:ascii="Times New Roman" w:hAnsi="Times New Roman" w:cs="Times New Roman"/>
          <w:sz w:val="28"/>
          <w:szCs w:val="28"/>
        </w:rPr>
        <w:t xml:space="preserve">– </w:t>
      </w:r>
      <w:r w:rsidRPr="006A6CE1">
        <w:rPr>
          <w:rFonts w:ascii="Times New Roman" w:hAnsi="Times New Roman" w:cs="Times New Roman"/>
          <w:color w:val="000000"/>
          <w:sz w:val="28"/>
          <w:szCs w:val="28"/>
          <w14:textFill>
            <w14:solidFill>
              <w14:srgbClr w14:val="000000">
                <w14:lumMod w14:val="95000"/>
                <w14:lumOff w14:val="5000"/>
              </w14:srgbClr>
            </w14:solidFill>
          </w14:textFill>
        </w:rPr>
        <w:t xml:space="preserve">935 с. / Паламитские споры. Свт. Григорий Палама и его учение. Ученики и последователи свт. Григория Паламы. 935 </w:t>
      </w:r>
      <w:r w:rsidRPr="006A6CE1">
        <w:rPr>
          <w:rFonts w:ascii="Times New Roman" w:hAnsi="Times New Roman" w:cs="Times New Roman"/>
          <w:color w:val="000000"/>
          <w:sz w:val="28"/>
          <w:szCs w:val="28"/>
          <w:lang w:val="en-US"/>
          <w14:textFill>
            <w14:solidFill>
              <w14:srgbClr w14:val="000000">
                <w14:lumMod w14:val="95000"/>
                <w14:lumOff w14:val="5000"/>
              </w14:srgbClr>
            </w14:solidFill>
          </w14:textFill>
        </w:rPr>
        <w:t>c</w:t>
      </w:r>
      <w:r w:rsidRPr="006A6CE1">
        <w:rPr>
          <w:rFonts w:ascii="Times New Roman" w:hAnsi="Times New Roman" w:cs="Times New Roman"/>
          <w:sz w:val="28"/>
          <w:szCs w:val="28"/>
        </w:rPr>
        <w:t>.</w:t>
      </w:r>
    </w:p>
    <w:p w14:paraId="751425EB" w14:textId="6BA0F6EB" w:rsidR="00911BB0" w:rsidRPr="008050DA" w:rsidRDefault="00B31C78" w:rsidP="006A6CE1">
      <w:pPr>
        <w:pStyle w:val="a4"/>
        <w:numPr>
          <w:ilvl w:val="0"/>
          <w:numId w:val="5"/>
        </w:numPr>
        <w:spacing w:line="360" w:lineRule="auto"/>
        <w:ind w:left="0" w:firstLine="709"/>
        <w:jc w:val="both"/>
        <w:rPr>
          <w:rFonts w:ascii="Times New Roman" w:hAnsi="Times New Roman" w:cs="Times New Roman"/>
          <w:sz w:val="28"/>
          <w:szCs w:val="28"/>
        </w:rPr>
      </w:pPr>
      <w:r w:rsidRPr="00FE5900">
        <w:rPr>
          <w:rFonts w:ascii="Times New Roman" w:hAnsi="Times New Roman" w:cs="Times New Roman"/>
          <w:sz w:val="28"/>
          <w:szCs w:val="28"/>
        </w:rPr>
        <w:t>Ситников А.В. Плотин и традиция христианской патристики (опыт сравнительного анализа) // ИФЕ 1998. М.: Наука, 2000. С. 40‒59.</w:t>
      </w:r>
      <w:r w:rsidR="00E6313B" w:rsidRPr="00FE5900">
        <w:rPr>
          <w:rFonts w:ascii="Times New Roman" w:hAnsi="Times New Roman" w:cs="Times New Roman"/>
          <w:sz w:val="28"/>
          <w:szCs w:val="28"/>
        </w:rPr>
        <w:t xml:space="preserve"> Вестник Русской христианской гуманитарной академии. [Гл. редактор Д. В. Шмонин]. Том 19. Вып. 1. — СПб.: Изд-во РХГА, 2018. // С. П. Лебедев, Н. В. Токарев. Мышление и умозрение в раннем античном идеализме. С. 152–165.  </w:t>
      </w:r>
    </w:p>
    <w:p w14:paraId="2C42F940" w14:textId="192D967A" w:rsidR="00911BB0" w:rsidRPr="00FE5900" w:rsidRDefault="00911BB0" w:rsidP="006A6CE1">
      <w:pPr>
        <w:pStyle w:val="a4"/>
        <w:numPr>
          <w:ilvl w:val="0"/>
          <w:numId w:val="5"/>
        </w:numPr>
        <w:spacing w:line="360" w:lineRule="auto"/>
        <w:ind w:left="0" w:firstLine="709"/>
        <w:jc w:val="both"/>
        <w:rPr>
          <w:rFonts w:ascii="Times New Roman" w:hAnsi="Times New Roman" w:cs="Times New Roman"/>
          <w:sz w:val="28"/>
          <w:szCs w:val="28"/>
        </w:rPr>
      </w:pPr>
      <w:r w:rsidRPr="00FE5900">
        <w:rPr>
          <w:rFonts w:ascii="Times New Roman" w:hAnsi="Times New Roman" w:cs="Times New Roman"/>
          <w:sz w:val="28"/>
          <w:szCs w:val="28"/>
        </w:rPr>
        <w:t xml:space="preserve">Т.П. Матяш, Д.В. Матяш, Е.Е. Несмеянов, К.В. Воденко. Византийский интеллектуализм и исихазм: два проекта гуманизма// </w:t>
      </w:r>
      <w:r w:rsidRPr="009E780E">
        <w:rPr>
          <w:rFonts w:ascii="Times New Roman" w:hAnsi="Times New Roman" w:cs="Times New Roman"/>
          <w:sz w:val="28"/>
          <w:szCs w:val="28"/>
        </w:rPr>
        <w:t xml:space="preserve">Научные ведомости Белгородского государственного университета. Серия: </w:t>
      </w:r>
      <w:r w:rsidRPr="00FE5900">
        <w:rPr>
          <w:rFonts w:ascii="Times New Roman" w:hAnsi="Times New Roman" w:cs="Times New Roman"/>
          <w:sz w:val="28"/>
          <w:szCs w:val="28"/>
        </w:rPr>
        <w:t xml:space="preserve">Философия. Социология. Право. № 3 (252). Выпуск 39 – 2017. – </w:t>
      </w:r>
      <w:r w:rsidRPr="00FE5900">
        <w:rPr>
          <w:rFonts w:ascii="Times New Roman" w:hAnsi="Times New Roman" w:cs="Times New Roman"/>
          <w:sz w:val="28"/>
          <w:szCs w:val="28"/>
          <w:lang w:val="en-US"/>
        </w:rPr>
        <w:t>C</w:t>
      </w:r>
      <w:r w:rsidRPr="00FE5900">
        <w:rPr>
          <w:rFonts w:ascii="Times New Roman" w:hAnsi="Times New Roman" w:cs="Times New Roman"/>
          <w:sz w:val="28"/>
          <w:szCs w:val="28"/>
        </w:rPr>
        <w:t>.  78-83.</w:t>
      </w:r>
    </w:p>
    <w:p w14:paraId="6F678408" w14:textId="77777777" w:rsidR="00DE3487" w:rsidRPr="00FE5900" w:rsidRDefault="00DE3487" w:rsidP="006A6CE1">
      <w:pPr>
        <w:tabs>
          <w:tab w:val="left" w:pos="7688"/>
        </w:tabs>
        <w:spacing w:after="0" w:line="360" w:lineRule="auto"/>
        <w:ind w:firstLine="709"/>
        <w:jc w:val="both"/>
        <w:rPr>
          <w:rFonts w:ascii="Times New Roman" w:hAnsi="Times New Roman" w:cs="Times New Roman"/>
          <w:sz w:val="28"/>
          <w:szCs w:val="28"/>
        </w:rPr>
      </w:pPr>
    </w:p>
    <w:p w14:paraId="125520E4" w14:textId="58F4467E" w:rsidR="007F67AE" w:rsidRPr="006A6CE1" w:rsidRDefault="007F67AE" w:rsidP="007045C8">
      <w:pPr>
        <w:pStyle w:val="a6"/>
        <w:tabs>
          <w:tab w:val="left" w:pos="7688"/>
        </w:tabs>
        <w:spacing w:line="360" w:lineRule="auto"/>
        <w:ind w:left="709"/>
        <w:jc w:val="center"/>
        <w:rPr>
          <w:rFonts w:ascii="Times New Roman" w:hAnsi="Times New Roman" w:cs="Times New Roman"/>
          <w:b/>
          <w:bCs/>
          <w:sz w:val="28"/>
          <w:szCs w:val="28"/>
        </w:rPr>
      </w:pPr>
      <w:r w:rsidRPr="006A6CE1">
        <w:rPr>
          <w:rFonts w:ascii="Times New Roman" w:hAnsi="Times New Roman" w:cs="Times New Roman"/>
          <w:b/>
          <w:bCs/>
          <w:sz w:val="28"/>
          <w:szCs w:val="28"/>
        </w:rPr>
        <w:t>Электронные ресурсы</w:t>
      </w:r>
      <w:r w:rsidR="005D0AD4" w:rsidRPr="006A6CE1">
        <w:rPr>
          <w:rFonts w:ascii="Times New Roman" w:hAnsi="Times New Roman" w:cs="Times New Roman"/>
          <w:b/>
          <w:bCs/>
          <w:sz w:val="28"/>
          <w:szCs w:val="28"/>
        </w:rPr>
        <w:t xml:space="preserve"> и словари</w:t>
      </w:r>
    </w:p>
    <w:p w14:paraId="6EF1B6EC" w14:textId="1476145F" w:rsidR="00FE5900" w:rsidRPr="006A6CE1" w:rsidRDefault="00FE5900" w:rsidP="006A6CE1">
      <w:pPr>
        <w:pStyle w:val="a6"/>
        <w:numPr>
          <w:ilvl w:val="0"/>
          <w:numId w:val="5"/>
        </w:numPr>
        <w:spacing w:line="360" w:lineRule="auto"/>
        <w:ind w:left="0" w:firstLine="709"/>
        <w:jc w:val="both"/>
        <w:rPr>
          <w:rFonts w:ascii="Times New Roman" w:hAnsi="Times New Roman" w:cs="Times New Roman"/>
          <w:sz w:val="28"/>
          <w:szCs w:val="28"/>
        </w:rPr>
      </w:pPr>
      <w:r w:rsidRPr="006A6CE1">
        <w:rPr>
          <w:rFonts w:ascii="Times New Roman" w:hAnsi="Times New Roman" w:cs="Times New Roman"/>
          <w:sz w:val="28"/>
          <w:szCs w:val="28"/>
        </w:rPr>
        <w:t>А. К. Лявданский,</w:t>
      </w:r>
      <w:r w:rsidRPr="006A6CE1">
        <w:rPr>
          <w:rFonts w:ascii="Times New Roman" w:hAnsi="Times New Roman" w:cs="Times New Roman"/>
          <w:b/>
          <w:bCs/>
          <w:i/>
          <w:iCs/>
          <w:sz w:val="28"/>
          <w:szCs w:val="28"/>
        </w:rPr>
        <w:t xml:space="preserve"> </w:t>
      </w:r>
      <w:r w:rsidRPr="006A6CE1">
        <w:rPr>
          <w:rFonts w:ascii="Times New Roman" w:hAnsi="Times New Roman" w:cs="Times New Roman"/>
          <w:sz w:val="28"/>
          <w:szCs w:val="28"/>
        </w:rPr>
        <w:t xml:space="preserve">Гоббс [Электронный ресурс] </w:t>
      </w:r>
      <w:r w:rsidRPr="006A6CE1">
        <w:rPr>
          <w:rFonts w:ascii="Times New Roman" w:hAnsi="Times New Roman" w:cs="Times New Roman"/>
          <w:color w:val="0D0D0D" w:themeColor="text1" w:themeTint="F2"/>
          <w:sz w:val="28"/>
          <w:szCs w:val="28"/>
        </w:rPr>
        <w:t>/</w:t>
      </w:r>
      <w:r w:rsidRPr="006A6CE1">
        <w:rPr>
          <w:rFonts w:ascii="Times New Roman" w:hAnsi="Times New Roman" w:cs="Times New Roman"/>
          <w:sz w:val="28"/>
          <w:szCs w:val="28"/>
        </w:rPr>
        <w:t xml:space="preserve">/ </w:t>
      </w:r>
      <w:r w:rsidRPr="006A6CE1">
        <w:rPr>
          <w:rFonts w:ascii="Times New Roman" w:hAnsi="Times New Roman" w:cs="Times New Roman"/>
          <w:sz w:val="28"/>
          <w:szCs w:val="28"/>
          <w:lang w:val="en-US"/>
        </w:rPr>
        <w:t>pravenc</w:t>
      </w:r>
      <w:r w:rsidRPr="006A6CE1">
        <w:rPr>
          <w:rFonts w:ascii="Times New Roman" w:hAnsi="Times New Roman" w:cs="Times New Roman"/>
          <w:sz w:val="28"/>
          <w:szCs w:val="28"/>
        </w:rPr>
        <w:t>.</w:t>
      </w:r>
      <w:r w:rsidRPr="006A6CE1">
        <w:rPr>
          <w:rFonts w:ascii="Times New Roman" w:hAnsi="Times New Roman" w:cs="Times New Roman"/>
          <w:sz w:val="28"/>
          <w:szCs w:val="28"/>
          <w:lang w:val="en-US"/>
        </w:rPr>
        <w:t>ru</w:t>
      </w:r>
      <w:r w:rsidRPr="006A6CE1">
        <w:rPr>
          <w:rFonts w:ascii="Times New Roman" w:hAnsi="Times New Roman" w:cs="Times New Roman"/>
          <w:sz w:val="28"/>
          <w:szCs w:val="28"/>
        </w:rPr>
        <w:t xml:space="preserve">: Православная энциклопедия под редакцией Патриарха Московского и всея Руси Кирилла. Том 11, С. 640-643, опубликовано 5 апреля 2011г. </w:t>
      </w:r>
      <w:r w:rsidRPr="006A6CE1">
        <w:rPr>
          <w:rFonts w:ascii="Times New Roman" w:hAnsi="Times New Roman" w:cs="Times New Roman"/>
          <w:sz w:val="28"/>
          <w:szCs w:val="28"/>
          <w:lang w:val="en-US"/>
        </w:rPr>
        <w:t>URL</w:t>
      </w:r>
      <w:r w:rsidRPr="006A6CE1">
        <w:rPr>
          <w:rFonts w:ascii="Times New Roman" w:hAnsi="Times New Roman" w:cs="Times New Roman"/>
          <w:sz w:val="28"/>
          <w:szCs w:val="28"/>
        </w:rPr>
        <w:t xml:space="preserve">: </w:t>
      </w:r>
      <w:hyperlink r:id="rId8" w:history="1">
        <w:r w:rsidRPr="006A6CE1">
          <w:rPr>
            <w:rStyle w:val="a7"/>
            <w:rFonts w:ascii="Times New Roman" w:hAnsi="Times New Roman" w:cs="Times New Roman"/>
            <w:sz w:val="28"/>
            <w:szCs w:val="28"/>
          </w:rPr>
          <w:t>https://www.pravenc.ru/text/165197.html</w:t>
        </w:r>
      </w:hyperlink>
      <w:r w:rsidRPr="006A6CE1">
        <w:rPr>
          <w:rFonts w:ascii="Times New Roman" w:hAnsi="Times New Roman" w:cs="Times New Roman"/>
          <w:sz w:val="28"/>
          <w:szCs w:val="28"/>
        </w:rPr>
        <w:t xml:space="preserve"> (дата обращения 06.02.2025).</w:t>
      </w:r>
    </w:p>
    <w:p w14:paraId="25938218" w14:textId="10F82F58" w:rsidR="007A7ECD" w:rsidRPr="00373395" w:rsidRDefault="007A7ECD" w:rsidP="006A6CE1">
      <w:pPr>
        <w:pStyle w:val="a4"/>
        <w:numPr>
          <w:ilvl w:val="0"/>
          <w:numId w:val="5"/>
        </w:numPr>
        <w:spacing w:line="360" w:lineRule="auto"/>
        <w:ind w:left="0" w:firstLine="709"/>
        <w:jc w:val="both"/>
        <w:rPr>
          <w:rFonts w:ascii="Times New Roman" w:hAnsi="Times New Roman" w:cs="Times New Roman"/>
          <w:sz w:val="28"/>
          <w:szCs w:val="28"/>
        </w:rPr>
      </w:pPr>
      <w:r w:rsidRPr="00FE5900">
        <w:rPr>
          <w:rFonts w:ascii="Times New Roman" w:hAnsi="Times New Roman" w:cs="Times New Roman"/>
          <w:sz w:val="28"/>
          <w:szCs w:val="28"/>
        </w:rPr>
        <w:t>В.В. Соколов.</w:t>
      </w:r>
      <w:r w:rsidRPr="00FE5900">
        <w:rPr>
          <w:rFonts w:ascii="Times New Roman" w:hAnsi="Times New Roman" w:cs="Times New Roman"/>
          <w:i/>
          <w:iCs/>
          <w:sz w:val="28"/>
          <w:szCs w:val="28"/>
        </w:rPr>
        <w:t xml:space="preserve"> </w:t>
      </w:r>
      <w:r w:rsidRPr="00FE5900">
        <w:rPr>
          <w:rFonts w:ascii="Times New Roman" w:hAnsi="Times New Roman" w:cs="Times New Roman"/>
          <w:sz w:val="28"/>
          <w:szCs w:val="28"/>
        </w:rPr>
        <w:t xml:space="preserve">Гоббс. </w:t>
      </w:r>
      <w:r w:rsidRPr="00FE5900">
        <w:rPr>
          <w:rFonts w:ascii="Times New Roman" w:hAnsi="Times New Roman" w:cs="Times New Roman"/>
          <w:color w:val="0D0D0D" w:themeColor="text1" w:themeTint="F2"/>
          <w:sz w:val="28"/>
          <w:szCs w:val="28"/>
        </w:rPr>
        <w:t xml:space="preserve">/ </w:t>
      </w:r>
      <w:r w:rsidRPr="00FE5900">
        <w:rPr>
          <w:rFonts w:ascii="Times New Roman" w:hAnsi="Times New Roman" w:cs="Times New Roman"/>
          <w:sz w:val="28"/>
          <w:szCs w:val="28"/>
        </w:rPr>
        <w:t xml:space="preserve">Новая Философская Энциклопедия. Институт Философии Российской Академии Наук. –2018. – [Электронный ресурс] </w:t>
      </w:r>
      <w:r w:rsidRPr="00FE5900">
        <w:rPr>
          <w:rFonts w:ascii="Times New Roman" w:hAnsi="Times New Roman" w:cs="Times New Roman"/>
          <w:sz w:val="28"/>
          <w:szCs w:val="28"/>
          <w:lang w:val="en-US"/>
        </w:rPr>
        <w:t>URL</w:t>
      </w:r>
      <w:r w:rsidRPr="00FE5900">
        <w:rPr>
          <w:rFonts w:ascii="Times New Roman" w:hAnsi="Times New Roman" w:cs="Times New Roman"/>
          <w:sz w:val="28"/>
          <w:szCs w:val="28"/>
        </w:rPr>
        <w:t xml:space="preserve">: </w:t>
      </w:r>
      <w:hyperlink r:id="rId9" w:history="1">
        <w:r w:rsidRPr="00FE5900">
          <w:rPr>
            <w:rStyle w:val="a7"/>
            <w:rFonts w:ascii="Times New Roman" w:hAnsi="Times New Roman" w:cs="Times New Roman"/>
            <w:sz w:val="28"/>
            <w:szCs w:val="28"/>
          </w:rPr>
          <w:t>https://iphlib.ru/library/collection/newphilenc/document/HASH0147b7d8f887b541e851af47</w:t>
        </w:r>
      </w:hyperlink>
      <w:r w:rsidRPr="00FE5900">
        <w:rPr>
          <w:rFonts w:ascii="Times New Roman" w:hAnsi="Times New Roman" w:cs="Times New Roman"/>
          <w:sz w:val="28"/>
          <w:szCs w:val="28"/>
        </w:rPr>
        <w:t xml:space="preserve">    (дата обращения 06.02.2025). </w:t>
      </w:r>
    </w:p>
    <w:p w14:paraId="638407D8" w14:textId="1C3D0A9A" w:rsidR="00BF7AA4" w:rsidRPr="00FE5900" w:rsidRDefault="007A7ECD" w:rsidP="006A6CE1">
      <w:pPr>
        <w:pStyle w:val="a4"/>
        <w:numPr>
          <w:ilvl w:val="0"/>
          <w:numId w:val="5"/>
        </w:numPr>
        <w:spacing w:line="360" w:lineRule="auto"/>
        <w:ind w:left="0" w:firstLine="709"/>
        <w:jc w:val="both"/>
        <w:rPr>
          <w:rFonts w:ascii="Times New Roman" w:hAnsi="Times New Roman" w:cs="Times New Roman"/>
          <w:sz w:val="28"/>
          <w:szCs w:val="28"/>
        </w:rPr>
      </w:pPr>
      <w:r w:rsidRPr="00FE5900">
        <w:rPr>
          <w:rFonts w:ascii="Times New Roman" w:hAnsi="Times New Roman" w:cs="Times New Roman"/>
          <w:sz w:val="28"/>
          <w:szCs w:val="28"/>
        </w:rPr>
        <w:t xml:space="preserve">Гольбах Поль Анри/ bigenc.ru [сайт РАН] Большая Российская Энциклопедия, – 2023. [Электронный ресурс] </w:t>
      </w:r>
      <w:r w:rsidRPr="00FE5900">
        <w:rPr>
          <w:rFonts w:ascii="Times New Roman" w:hAnsi="Times New Roman" w:cs="Times New Roman"/>
          <w:sz w:val="28"/>
          <w:szCs w:val="28"/>
          <w:lang w:val="en-US"/>
        </w:rPr>
        <w:t>URL</w:t>
      </w:r>
      <w:r w:rsidRPr="00FE5900">
        <w:rPr>
          <w:rFonts w:ascii="Times New Roman" w:hAnsi="Times New Roman" w:cs="Times New Roman"/>
          <w:sz w:val="28"/>
          <w:szCs w:val="28"/>
        </w:rPr>
        <w:t xml:space="preserve">: </w:t>
      </w:r>
      <w:hyperlink r:id="rId10" w:history="1">
        <w:r w:rsidRPr="00FE5900">
          <w:rPr>
            <w:rStyle w:val="a7"/>
            <w:rFonts w:ascii="Times New Roman" w:hAnsi="Times New Roman" w:cs="Times New Roman"/>
            <w:sz w:val="28"/>
            <w:szCs w:val="28"/>
          </w:rPr>
          <w:t>https://bigenc.ru/c/gol-bakh-pol-anri-aba6b8</w:t>
        </w:r>
      </w:hyperlink>
      <w:r w:rsidRPr="00FE5900">
        <w:rPr>
          <w:rFonts w:ascii="Times New Roman" w:hAnsi="Times New Roman" w:cs="Times New Roman"/>
          <w:sz w:val="28"/>
          <w:szCs w:val="28"/>
        </w:rPr>
        <w:t xml:space="preserve"> (дата обращения 06.02.2025).</w:t>
      </w:r>
    </w:p>
    <w:p w14:paraId="52DB90E8" w14:textId="6CCC824B" w:rsidR="007F67AE" w:rsidRPr="006A6CE1" w:rsidRDefault="00BF7AA4" w:rsidP="006A6CE1">
      <w:pPr>
        <w:pStyle w:val="a6"/>
        <w:numPr>
          <w:ilvl w:val="0"/>
          <w:numId w:val="5"/>
        </w:numPr>
        <w:spacing w:line="360" w:lineRule="auto"/>
        <w:ind w:left="0" w:firstLine="709"/>
        <w:jc w:val="both"/>
        <w:rPr>
          <w:rFonts w:ascii="Times New Roman" w:hAnsi="Times New Roman" w:cs="Times New Roman"/>
          <w:sz w:val="28"/>
          <w:szCs w:val="28"/>
        </w:rPr>
      </w:pPr>
      <w:r w:rsidRPr="006A6CE1">
        <w:rPr>
          <w:rFonts w:ascii="Times New Roman" w:hAnsi="Times New Roman" w:cs="Times New Roman"/>
          <w:sz w:val="28"/>
          <w:szCs w:val="28"/>
        </w:rPr>
        <w:lastRenderedPageBreak/>
        <w:t xml:space="preserve">Иванов В.Г. Механицизм / bigenc.ru [сайт РАН] Большая Российская Энциклопедия. – 2023. [Электронный ресурс] </w:t>
      </w:r>
      <w:r w:rsidRPr="006A6CE1">
        <w:rPr>
          <w:rFonts w:ascii="Times New Roman" w:hAnsi="Times New Roman" w:cs="Times New Roman"/>
          <w:sz w:val="28"/>
          <w:szCs w:val="28"/>
          <w:lang w:val="en-US"/>
        </w:rPr>
        <w:t>URL</w:t>
      </w:r>
      <w:r w:rsidRPr="006A6CE1">
        <w:rPr>
          <w:rFonts w:ascii="Times New Roman" w:hAnsi="Times New Roman" w:cs="Times New Roman"/>
          <w:sz w:val="28"/>
          <w:szCs w:val="28"/>
        </w:rPr>
        <w:t xml:space="preserve">: </w:t>
      </w:r>
      <w:hyperlink r:id="rId11" w:history="1">
        <w:r w:rsidRPr="006A6CE1">
          <w:rPr>
            <w:rStyle w:val="a7"/>
            <w:rFonts w:ascii="Times New Roman" w:hAnsi="Times New Roman" w:cs="Times New Roman"/>
            <w:sz w:val="28"/>
            <w:szCs w:val="28"/>
          </w:rPr>
          <w:t>https://bigenc.ru/c/mekhanitsizm-450963</w:t>
        </w:r>
      </w:hyperlink>
      <w:r w:rsidRPr="006A6CE1">
        <w:rPr>
          <w:rFonts w:ascii="Times New Roman" w:hAnsi="Times New Roman" w:cs="Times New Roman"/>
          <w:sz w:val="28"/>
          <w:szCs w:val="28"/>
        </w:rPr>
        <w:t xml:space="preserve"> (дата обращения 06.02.2025).  </w:t>
      </w:r>
    </w:p>
    <w:p w14:paraId="13A4390D" w14:textId="7CAF7AF7" w:rsidR="007A7ECD" w:rsidRPr="006A6CE1" w:rsidRDefault="00FE5900" w:rsidP="006A6CE1">
      <w:pPr>
        <w:pStyle w:val="a6"/>
        <w:numPr>
          <w:ilvl w:val="0"/>
          <w:numId w:val="5"/>
        </w:numPr>
        <w:spacing w:line="360" w:lineRule="auto"/>
        <w:ind w:left="0" w:firstLine="709"/>
        <w:jc w:val="both"/>
        <w:rPr>
          <w:rFonts w:ascii="Times New Roman" w:hAnsi="Times New Roman" w:cs="Times New Roman"/>
          <w:sz w:val="28"/>
          <w:szCs w:val="28"/>
        </w:rPr>
      </w:pPr>
      <w:r w:rsidRPr="006A6CE1">
        <w:rPr>
          <w:rFonts w:ascii="Times New Roman" w:hAnsi="Times New Roman" w:cs="Times New Roman"/>
          <w:sz w:val="28"/>
          <w:szCs w:val="28"/>
        </w:rPr>
        <w:t xml:space="preserve">Сысоев М.С. Эмерджентизм. /  Большая Российская Энциклопедия, опубликовано 5 апреля 2023 г. [Электронный ресурс] </w:t>
      </w:r>
      <w:r w:rsidRPr="006A6CE1">
        <w:rPr>
          <w:rFonts w:ascii="Times New Roman" w:hAnsi="Times New Roman" w:cs="Times New Roman"/>
          <w:sz w:val="28"/>
          <w:szCs w:val="28"/>
          <w:lang w:val="en-US"/>
        </w:rPr>
        <w:t>URL</w:t>
      </w:r>
      <w:r w:rsidRPr="006A6CE1">
        <w:rPr>
          <w:rFonts w:ascii="Times New Roman" w:hAnsi="Times New Roman" w:cs="Times New Roman"/>
          <w:sz w:val="28"/>
          <w:szCs w:val="28"/>
        </w:rPr>
        <w:t xml:space="preserve">:  </w:t>
      </w:r>
      <w:hyperlink r:id="rId12" w:history="1">
        <w:r w:rsidRPr="006A6CE1">
          <w:rPr>
            <w:rStyle w:val="a7"/>
            <w:rFonts w:ascii="Times New Roman" w:hAnsi="Times New Roman" w:cs="Times New Roman"/>
            <w:sz w:val="28"/>
            <w:szCs w:val="28"/>
          </w:rPr>
          <w:t>https://bigenc.ru/c/emerdzhentizm-2a3346</w:t>
        </w:r>
      </w:hyperlink>
      <w:r w:rsidRPr="006A6CE1">
        <w:rPr>
          <w:rFonts w:ascii="Times New Roman" w:hAnsi="Times New Roman" w:cs="Times New Roman"/>
          <w:sz w:val="28"/>
          <w:szCs w:val="28"/>
        </w:rPr>
        <w:t xml:space="preserve"> (дата обращения 21.12.2024).</w:t>
      </w:r>
    </w:p>
    <w:p w14:paraId="31918AC1" w14:textId="730D6285" w:rsidR="007A7ECD" w:rsidRPr="00FE5900" w:rsidRDefault="005D0AD4" w:rsidP="006A6CE1">
      <w:pPr>
        <w:pStyle w:val="a4"/>
        <w:numPr>
          <w:ilvl w:val="0"/>
          <w:numId w:val="5"/>
        </w:numPr>
        <w:spacing w:line="360" w:lineRule="auto"/>
        <w:ind w:left="0" w:firstLine="709"/>
        <w:jc w:val="both"/>
        <w:rPr>
          <w:rFonts w:ascii="Times New Roman" w:eastAsia="Times New Roman" w:hAnsi="Times New Roman" w:cs="Times New Roman"/>
          <w:kern w:val="36"/>
          <w:sz w:val="28"/>
          <w:szCs w:val="28"/>
          <w:lang w:eastAsia="ru-RU"/>
          <w14:ligatures w14:val="none"/>
        </w:rPr>
      </w:pPr>
      <w:r w:rsidRPr="00FE5900">
        <w:rPr>
          <w:rFonts w:ascii="Times New Roman" w:eastAsia="Times New Roman" w:hAnsi="Times New Roman" w:cs="Times New Roman"/>
          <w:kern w:val="36"/>
          <w:sz w:val="28"/>
          <w:szCs w:val="28"/>
          <w:lang w:eastAsia="ru-RU"/>
          <w14:ligatures w14:val="none"/>
        </w:rPr>
        <w:t>Толковый словарь русского языка: около 100 000 слов, терминов и фразеологических выражений / С. И. Ожегов; под редакцией доктора филологических наук, профессора Л. И. Скворцова. — 28-е изд., перераб. — Москва: Мир и образование, 2018. — 1375 с.</w:t>
      </w:r>
    </w:p>
    <w:p w14:paraId="03D81D7F" w14:textId="2A47D61B" w:rsidR="00FE5900" w:rsidRPr="00FE5900" w:rsidRDefault="007A7ECD" w:rsidP="006A6CE1">
      <w:pPr>
        <w:pStyle w:val="a4"/>
        <w:numPr>
          <w:ilvl w:val="0"/>
          <w:numId w:val="5"/>
        </w:numPr>
        <w:spacing w:line="360" w:lineRule="auto"/>
        <w:ind w:left="0" w:firstLine="709"/>
        <w:jc w:val="both"/>
        <w:rPr>
          <w:rFonts w:ascii="Times New Roman" w:hAnsi="Times New Roman" w:cs="Times New Roman"/>
          <w:sz w:val="28"/>
          <w:szCs w:val="28"/>
        </w:rPr>
      </w:pPr>
      <w:r w:rsidRPr="00FE5900">
        <w:rPr>
          <w:rFonts w:ascii="Times New Roman" w:hAnsi="Times New Roman" w:cs="Times New Roman"/>
          <w:sz w:val="28"/>
          <w:szCs w:val="28"/>
        </w:rPr>
        <w:t xml:space="preserve">Умозрение. </w:t>
      </w:r>
      <w:r w:rsidRPr="00FE5900">
        <w:rPr>
          <w:rFonts w:ascii="Times New Roman" w:hAnsi="Times New Roman" w:cs="Times New Roman"/>
          <w:color w:val="0D0D0D" w:themeColor="text1" w:themeTint="F2"/>
          <w:sz w:val="28"/>
          <w:szCs w:val="28"/>
        </w:rPr>
        <w:t xml:space="preserve">/ </w:t>
      </w:r>
      <w:r w:rsidRPr="00FE5900">
        <w:rPr>
          <w:rFonts w:ascii="Times New Roman" w:hAnsi="Times New Roman" w:cs="Times New Roman"/>
          <w:sz w:val="28"/>
          <w:szCs w:val="28"/>
        </w:rPr>
        <w:t xml:space="preserve">Новая Философская Энциклопедия. Институт Философии Российской Академии Наук. – 2018. – [Электронный ресурс] </w:t>
      </w:r>
      <w:r w:rsidRPr="00FE5900">
        <w:rPr>
          <w:rFonts w:ascii="Times New Roman" w:hAnsi="Times New Roman" w:cs="Times New Roman"/>
          <w:sz w:val="28"/>
          <w:szCs w:val="28"/>
          <w:lang w:val="en-US"/>
        </w:rPr>
        <w:t>URL</w:t>
      </w:r>
      <w:r w:rsidRPr="00FE5900">
        <w:rPr>
          <w:rFonts w:ascii="Times New Roman" w:hAnsi="Times New Roman" w:cs="Times New Roman"/>
          <w:sz w:val="28"/>
          <w:szCs w:val="28"/>
        </w:rPr>
        <w:t xml:space="preserve">: </w:t>
      </w:r>
      <w:hyperlink r:id="rId13" w:history="1">
        <w:r w:rsidRPr="00FE5900">
          <w:rPr>
            <w:rStyle w:val="a7"/>
            <w:rFonts w:ascii="Times New Roman" w:hAnsi="Times New Roman" w:cs="Times New Roman"/>
            <w:sz w:val="28"/>
            <w:szCs w:val="28"/>
          </w:rPr>
          <w:t>https://iphlib.ru/library/collection/newphilenc/document/HASH017fcdf2031d02e1b9321f7f</w:t>
        </w:r>
      </w:hyperlink>
      <w:r w:rsidRPr="00FE5900">
        <w:rPr>
          <w:rFonts w:ascii="Times New Roman" w:hAnsi="Times New Roman" w:cs="Times New Roman"/>
          <w:sz w:val="28"/>
          <w:szCs w:val="28"/>
        </w:rPr>
        <w:t xml:space="preserve">   (дата обращения 03.02.2025). </w:t>
      </w:r>
    </w:p>
    <w:p w14:paraId="576BFA1A" w14:textId="77777777" w:rsidR="00F30A9A" w:rsidRPr="006A6CE1" w:rsidRDefault="00F30A9A" w:rsidP="006A6CE1">
      <w:pPr>
        <w:pStyle w:val="a6"/>
        <w:numPr>
          <w:ilvl w:val="0"/>
          <w:numId w:val="5"/>
        </w:numPr>
        <w:spacing w:line="360" w:lineRule="auto"/>
        <w:ind w:left="0" w:firstLine="709"/>
        <w:jc w:val="both"/>
        <w:rPr>
          <w:rFonts w:ascii="Times New Roman" w:hAnsi="Times New Roman" w:cs="Times New Roman"/>
          <w:b/>
          <w:bCs/>
          <w:sz w:val="28"/>
          <w:szCs w:val="28"/>
        </w:rPr>
      </w:pPr>
      <w:r w:rsidRPr="00875A88">
        <w:rPr>
          <w:rFonts w:ascii="Times New Roman" w:hAnsi="Times New Roman" w:cs="Times New Roman"/>
          <w:sz w:val="28"/>
          <w:szCs w:val="28"/>
        </w:rPr>
        <w:t>Федотова О.А. Эмерджентность / Словарь-справочник по информатике (онтология информатики), Новосибирский государственный университет, Факультет информационных технологий, дата последней модификации: 07.05.2013, [Электронный ресурс] URL:</w:t>
      </w:r>
      <w:r w:rsidRPr="006A6CE1">
        <w:rPr>
          <w:rFonts w:ascii="Times New Roman" w:hAnsi="Times New Roman" w:cs="Times New Roman"/>
          <w:sz w:val="28"/>
          <w:szCs w:val="28"/>
        </w:rPr>
        <w:t xml:space="preserve"> </w:t>
      </w:r>
      <w:hyperlink r:id="rId14" w:history="1">
        <w:r w:rsidRPr="006A6CE1">
          <w:rPr>
            <w:rStyle w:val="a7"/>
            <w:rFonts w:ascii="Times New Roman" w:hAnsi="Times New Roman" w:cs="Times New Roman"/>
            <w:sz w:val="28"/>
            <w:szCs w:val="28"/>
            <w:lang w:val="en-US"/>
          </w:rPr>
          <w:t>http</w:t>
        </w:r>
        <w:r w:rsidRPr="006A6CE1">
          <w:rPr>
            <w:rStyle w:val="a7"/>
            <w:rFonts w:ascii="Times New Roman" w:hAnsi="Times New Roman" w:cs="Times New Roman"/>
            <w:sz w:val="28"/>
            <w:szCs w:val="28"/>
          </w:rPr>
          <w:t>://</w:t>
        </w:r>
        <w:r w:rsidRPr="006A6CE1">
          <w:rPr>
            <w:rStyle w:val="a7"/>
            <w:rFonts w:ascii="Times New Roman" w:hAnsi="Times New Roman" w:cs="Times New Roman"/>
            <w:sz w:val="28"/>
            <w:szCs w:val="28"/>
            <w:lang w:val="en-US"/>
          </w:rPr>
          <w:t>db</w:t>
        </w:r>
        <w:r w:rsidRPr="006A6CE1">
          <w:rPr>
            <w:rStyle w:val="a7"/>
            <w:rFonts w:ascii="Times New Roman" w:hAnsi="Times New Roman" w:cs="Times New Roman"/>
            <w:sz w:val="28"/>
            <w:szCs w:val="28"/>
          </w:rPr>
          <w:t>4.</w:t>
        </w:r>
        <w:r w:rsidRPr="006A6CE1">
          <w:rPr>
            <w:rStyle w:val="a7"/>
            <w:rFonts w:ascii="Times New Roman" w:hAnsi="Times New Roman" w:cs="Times New Roman"/>
            <w:sz w:val="28"/>
            <w:szCs w:val="28"/>
            <w:lang w:val="en-US"/>
          </w:rPr>
          <w:t>sbras</w:t>
        </w:r>
        <w:r w:rsidRPr="006A6CE1">
          <w:rPr>
            <w:rStyle w:val="a7"/>
            <w:rFonts w:ascii="Times New Roman" w:hAnsi="Times New Roman" w:cs="Times New Roman"/>
            <w:sz w:val="28"/>
            <w:szCs w:val="28"/>
          </w:rPr>
          <w:t>.</w:t>
        </w:r>
        <w:r w:rsidRPr="006A6CE1">
          <w:rPr>
            <w:rStyle w:val="a7"/>
            <w:rFonts w:ascii="Times New Roman" w:hAnsi="Times New Roman" w:cs="Times New Roman"/>
            <w:sz w:val="28"/>
            <w:szCs w:val="28"/>
            <w:lang w:val="en-US"/>
          </w:rPr>
          <w:t>ru</w:t>
        </w:r>
        <w:r w:rsidRPr="006A6CE1">
          <w:rPr>
            <w:rStyle w:val="a7"/>
            <w:rFonts w:ascii="Times New Roman" w:hAnsi="Times New Roman" w:cs="Times New Roman"/>
            <w:sz w:val="28"/>
            <w:szCs w:val="28"/>
          </w:rPr>
          <w:t>/</w:t>
        </w:r>
        <w:r w:rsidRPr="006A6CE1">
          <w:rPr>
            <w:rStyle w:val="a7"/>
            <w:rFonts w:ascii="Times New Roman" w:hAnsi="Times New Roman" w:cs="Times New Roman"/>
            <w:sz w:val="28"/>
            <w:szCs w:val="28"/>
            <w:lang w:val="en-US"/>
          </w:rPr>
          <w:t>elbib</w:t>
        </w:r>
        <w:r w:rsidRPr="006A6CE1">
          <w:rPr>
            <w:rStyle w:val="a7"/>
            <w:rFonts w:ascii="Times New Roman" w:hAnsi="Times New Roman" w:cs="Times New Roman"/>
            <w:sz w:val="28"/>
            <w:szCs w:val="28"/>
          </w:rPr>
          <w:t>/</w:t>
        </w:r>
        <w:r w:rsidRPr="006A6CE1">
          <w:rPr>
            <w:rStyle w:val="a7"/>
            <w:rFonts w:ascii="Times New Roman" w:hAnsi="Times New Roman" w:cs="Times New Roman"/>
            <w:sz w:val="28"/>
            <w:szCs w:val="28"/>
            <w:lang w:val="en-US"/>
          </w:rPr>
          <w:t>data</w:t>
        </w:r>
        <w:r w:rsidRPr="006A6CE1">
          <w:rPr>
            <w:rStyle w:val="a7"/>
            <w:rFonts w:ascii="Times New Roman" w:hAnsi="Times New Roman" w:cs="Times New Roman"/>
            <w:sz w:val="28"/>
            <w:szCs w:val="28"/>
          </w:rPr>
          <w:t>/</w:t>
        </w:r>
        <w:r w:rsidRPr="006A6CE1">
          <w:rPr>
            <w:rStyle w:val="a7"/>
            <w:rFonts w:ascii="Times New Roman" w:hAnsi="Times New Roman" w:cs="Times New Roman"/>
            <w:sz w:val="28"/>
            <w:szCs w:val="28"/>
            <w:lang w:val="en-US"/>
          </w:rPr>
          <w:t>show</w:t>
        </w:r>
        <w:r w:rsidRPr="006A6CE1">
          <w:rPr>
            <w:rStyle w:val="a7"/>
            <w:rFonts w:ascii="Times New Roman" w:hAnsi="Times New Roman" w:cs="Times New Roman"/>
            <w:sz w:val="28"/>
            <w:szCs w:val="28"/>
          </w:rPr>
          <w:t>_</w:t>
        </w:r>
        <w:r w:rsidRPr="006A6CE1">
          <w:rPr>
            <w:rStyle w:val="a7"/>
            <w:rFonts w:ascii="Times New Roman" w:hAnsi="Times New Roman" w:cs="Times New Roman"/>
            <w:sz w:val="28"/>
            <w:szCs w:val="28"/>
            <w:lang w:val="en-US"/>
          </w:rPr>
          <w:t>page</w:t>
        </w:r>
        <w:r w:rsidRPr="006A6CE1">
          <w:rPr>
            <w:rStyle w:val="a7"/>
            <w:rFonts w:ascii="Times New Roman" w:hAnsi="Times New Roman" w:cs="Times New Roman"/>
            <w:sz w:val="28"/>
            <w:szCs w:val="28"/>
          </w:rPr>
          <w:t>.</w:t>
        </w:r>
        <w:r w:rsidRPr="006A6CE1">
          <w:rPr>
            <w:rStyle w:val="a7"/>
            <w:rFonts w:ascii="Times New Roman" w:hAnsi="Times New Roman" w:cs="Times New Roman"/>
            <w:sz w:val="28"/>
            <w:szCs w:val="28"/>
            <w:lang w:val="en-US"/>
          </w:rPr>
          <w:t>phtml</w:t>
        </w:r>
        <w:r w:rsidRPr="006A6CE1">
          <w:rPr>
            <w:rStyle w:val="a7"/>
            <w:rFonts w:ascii="Times New Roman" w:hAnsi="Times New Roman" w:cs="Times New Roman"/>
            <w:sz w:val="28"/>
            <w:szCs w:val="28"/>
          </w:rPr>
          <w:t>?77+591+35</w:t>
        </w:r>
      </w:hyperlink>
      <w:r w:rsidRPr="006A6CE1">
        <w:rPr>
          <w:rFonts w:ascii="Times New Roman" w:hAnsi="Times New Roman" w:cs="Times New Roman"/>
          <w:sz w:val="28"/>
          <w:szCs w:val="28"/>
        </w:rPr>
        <w:t xml:space="preserve">  (дата обращения 08. 01. 2025).</w:t>
      </w:r>
    </w:p>
    <w:p w14:paraId="076C0E44" w14:textId="77777777" w:rsidR="00F30A9A" w:rsidRPr="00FE5900" w:rsidRDefault="00F30A9A" w:rsidP="006A6CE1">
      <w:pPr>
        <w:pStyle w:val="a4"/>
        <w:spacing w:line="360" w:lineRule="auto"/>
        <w:ind w:firstLine="709"/>
        <w:jc w:val="both"/>
        <w:rPr>
          <w:rFonts w:ascii="Times New Roman" w:hAnsi="Times New Roman" w:cs="Times New Roman"/>
          <w:sz w:val="28"/>
          <w:szCs w:val="28"/>
        </w:rPr>
      </w:pPr>
    </w:p>
    <w:p w14:paraId="0A356BBE" w14:textId="77777777" w:rsidR="00F30A9A" w:rsidRPr="00FE5900" w:rsidRDefault="00F30A9A" w:rsidP="00FE5900">
      <w:pPr>
        <w:pStyle w:val="a4"/>
        <w:spacing w:line="360" w:lineRule="auto"/>
        <w:ind w:firstLine="709"/>
        <w:jc w:val="both"/>
        <w:rPr>
          <w:rFonts w:ascii="Times New Roman" w:hAnsi="Times New Roman" w:cs="Times New Roman"/>
          <w:sz w:val="28"/>
          <w:szCs w:val="28"/>
        </w:rPr>
      </w:pPr>
    </w:p>
    <w:p w14:paraId="60D484EB" w14:textId="77777777" w:rsidR="00F30A9A" w:rsidRPr="00FE5900" w:rsidRDefault="00F30A9A" w:rsidP="00FE5900">
      <w:pPr>
        <w:pStyle w:val="a4"/>
        <w:spacing w:line="360" w:lineRule="auto"/>
        <w:ind w:firstLine="709"/>
        <w:jc w:val="both"/>
        <w:rPr>
          <w:rFonts w:ascii="Times New Roman" w:hAnsi="Times New Roman" w:cs="Times New Roman"/>
          <w:sz w:val="28"/>
          <w:szCs w:val="28"/>
        </w:rPr>
      </w:pPr>
    </w:p>
    <w:p w14:paraId="74BCF4DE" w14:textId="77777777" w:rsidR="00F30A9A" w:rsidRDefault="00F30A9A" w:rsidP="007A7ECD">
      <w:pPr>
        <w:pStyle w:val="a4"/>
        <w:jc w:val="both"/>
        <w:rPr>
          <w:rFonts w:ascii="Times New Roman" w:hAnsi="Times New Roman" w:cs="Times New Roman"/>
        </w:rPr>
      </w:pPr>
    </w:p>
    <w:p w14:paraId="2A293F85" w14:textId="77777777" w:rsidR="007A7ECD" w:rsidRPr="0089660B" w:rsidRDefault="007A7ECD" w:rsidP="000E3B15">
      <w:pPr>
        <w:pStyle w:val="a4"/>
        <w:spacing w:line="360" w:lineRule="auto"/>
        <w:jc w:val="both"/>
        <w:rPr>
          <w:rFonts w:ascii="Times New Roman" w:hAnsi="Times New Roman" w:cs="Times New Roman"/>
        </w:rPr>
      </w:pPr>
    </w:p>
    <w:p w14:paraId="3DF30204" w14:textId="77777777" w:rsidR="000E3B15" w:rsidRPr="000E3B15" w:rsidRDefault="000E3B15" w:rsidP="00BF7AA4">
      <w:pPr>
        <w:tabs>
          <w:tab w:val="left" w:pos="7688"/>
        </w:tabs>
        <w:spacing w:after="0" w:line="360" w:lineRule="auto"/>
        <w:rPr>
          <w:rFonts w:ascii="Times New Roman" w:hAnsi="Times New Roman" w:cs="Times New Roman"/>
          <w:b/>
          <w:bCs/>
          <w:sz w:val="28"/>
          <w:szCs w:val="28"/>
        </w:rPr>
      </w:pPr>
    </w:p>
    <w:sectPr w:rsidR="000E3B15" w:rsidRPr="000E3B15">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96F19" w14:textId="77777777" w:rsidR="00822D8C" w:rsidRDefault="00822D8C" w:rsidP="00030051">
      <w:pPr>
        <w:spacing w:after="0" w:line="240" w:lineRule="auto"/>
      </w:pPr>
      <w:r>
        <w:separator/>
      </w:r>
    </w:p>
  </w:endnote>
  <w:endnote w:type="continuationSeparator" w:id="0">
    <w:p w14:paraId="35441EA6" w14:textId="77777777" w:rsidR="00822D8C" w:rsidRDefault="00822D8C" w:rsidP="0003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73149"/>
      <w:docPartObj>
        <w:docPartGallery w:val="Page Numbers (Bottom of Page)"/>
        <w:docPartUnique/>
      </w:docPartObj>
    </w:sdtPr>
    <w:sdtContent>
      <w:p w14:paraId="6CC51763" w14:textId="40100E39" w:rsidR="00375256" w:rsidRDefault="00375256">
        <w:pPr>
          <w:pStyle w:val="ab"/>
          <w:jc w:val="center"/>
        </w:pPr>
        <w:r>
          <w:fldChar w:fldCharType="begin"/>
        </w:r>
        <w:r>
          <w:instrText>PAGE   \* MERGEFORMAT</w:instrText>
        </w:r>
        <w:r>
          <w:fldChar w:fldCharType="separate"/>
        </w:r>
        <w:r>
          <w:t>2</w:t>
        </w:r>
        <w:r>
          <w:fldChar w:fldCharType="end"/>
        </w:r>
      </w:p>
    </w:sdtContent>
  </w:sdt>
  <w:p w14:paraId="1D7F9031" w14:textId="77777777" w:rsidR="00375256" w:rsidRDefault="003752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9785E" w14:textId="77777777" w:rsidR="00822D8C" w:rsidRDefault="00822D8C" w:rsidP="00030051">
      <w:pPr>
        <w:spacing w:after="0" w:line="240" w:lineRule="auto"/>
      </w:pPr>
      <w:r>
        <w:separator/>
      </w:r>
    </w:p>
  </w:footnote>
  <w:footnote w:type="continuationSeparator" w:id="0">
    <w:p w14:paraId="4A311756" w14:textId="77777777" w:rsidR="00822D8C" w:rsidRDefault="00822D8C" w:rsidP="00030051">
      <w:pPr>
        <w:spacing w:after="0" w:line="240" w:lineRule="auto"/>
      </w:pPr>
      <w:r>
        <w:continuationSeparator/>
      </w:r>
    </w:p>
  </w:footnote>
  <w:footnote w:id="1">
    <w:p w14:paraId="4ED46AB0" w14:textId="21007C21" w:rsidR="00D27643" w:rsidRPr="00D27643" w:rsidRDefault="00D27643" w:rsidP="00D27643">
      <w:pPr>
        <w:spacing w:after="0" w:line="240" w:lineRule="auto"/>
        <w:jc w:val="both"/>
        <w:rPr>
          <w:rFonts w:ascii="Times New Roman" w:hAnsi="Times New Roman" w:cs="Times New Roman"/>
          <w:sz w:val="20"/>
          <w:szCs w:val="20"/>
          <w:shd w:val="clear" w:color="auto" w:fill="FFFFFF"/>
        </w:rPr>
      </w:pPr>
      <w:r>
        <w:rPr>
          <w:rStyle w:val="a3"/>
        </w:rPr>
        <w:footnoteRef/>
      </w:r>
      <w:r>
        <w:t xml:space="preserve"> </w:t>
      </w:r>
      <w:r w:rsidRPr="00D27643">
        <w:rPr>
          <w:rFonts w:ascii="Times New Roman" w:hAnsi="Times New Roman" w:cs="Times New Roman"/>
          <w:sz w:val="20"/>
          <w:szCs w:val="20"/>
          <w:shd w:val="clear" w:color="auto" w:fill="FFFFFF"/>
        </w:rPr>
        <w:t>Томосы паламитских соборов / пер., коммент., предисл. Д.С. Чапеля; сост. О.И. Ласточкин. – СПб.: Алтейя, 2021.– 168 с.</w:t>
      </w:r>
    </w:p>
  </w:footnote>
  <w:footnote w:id="2">
    <w:p w14:paraId="776EBAAE" w14:textId="33317D5F" w:rsidR="00BB75F6" w:rsidRPr="00BB75F6" w:rsidRDefault="00554471" w:rsidP="00BB75F6">
      <w:pPr>
        <w:pStyle w:val="a4"/>
        <w:rPr>
          <w:rFonts w:ascii="Times New Roman" w:hAnsi="Times New Roman" w:cs="Times New Roman"/>
          <w:b/>
          <w:bCs/>
        </w:rPr>
      </w:pPr>
      <w:r>
        <w:rPr>
          <w:rStyle w:val="a3"/>
        </w:rPr>
        <w:footnoteRef/>
      </w:r>
      <w:r>
        <w:t xml:space="preserve"> </w:t>
      </w:r>
      <w:r w:rsidRPr="00554471">
        <w:rPr>
          <w:rFonts w:ascii="Times New Roman" w:hAnsi="Times New Roman" w:cs="Times New Roman"/>
        </w:rPr>
        <w:t xml:space="preserve">Догматическое богословие : Учебное пособие / Протоиерей Олег Давыденков. - Москва : Изд-во ПСТГУ, 2017. - 624 с./ </w:t>
      </w:r>
      <w:r w:rsidR="00BB75F6">
        <w:rPr>
          <w:rFonts w:ascii="Times New Roman" w:hAnsi="Times New Roman" w:cs="Times New Roman"/>
        </w:rPr>
        <w:t xml:space="preserve">Часть первая. Введение в догматическое богословие. Раздел </w:t>
      </w:r>
      <w:r w:rsidRPr="00554471">
        <w:rPr>
          <w:rFonts w:ascii="Times New Roman" w:hAnsi="Times New Roman" w:cs="Times New Roman"/>
        </w:rPr>
        <w:t xml:space="preserve"> I. </w:t>
      </w:r>
      <w:r w:rsidR="00BB75F6">
        <w:rPr>
          <w:rFonts w:ascii="Times New Roman" w:hAnsi="Times New Roman" w:cs="Times New Roman"/>
        </w:rPr>
        <w:t>Догматическое богословие как наука.</w:t>
      </w:r>
      <w:r w:rsidR="00BB75F6" w:rsidRPr="00BB75F6">
        <w:rPr>
          <w:rFonts w:ascii="Arial" w:eastAsia="Times New Roman" w:hAnsi="Arial" w:cs="Arial"/>
          <w:b/>
          <w:bCs/>
          <w:color w:val="805536"/>
          <w:kern w:val="0"/>
          <w:sz w:val="27"/>
          <w:szCs w:val="27"/>
          <w:lang w:eastAsia="ru-RU"/>
          <w14:ligatures w14:val="none"/>
        </w:rPr>
        <w:t xml:space="preserve"> </w:t>
      </w:r>
      <w:r w:rsidR="00BB75F6" w:rsidRPr="00BB75F6">
        <w:rPr>
          <w:rFonts w:ascii="Times New Roman" w:hAnsi="Times New Roman" w:cs="Times New Roman"/>
        </w:rPr>
        <w:t>2.4. Задачи и метод богословской догматической науки</w:t>
      </w:r>
      <w:r w:rsidR="00BB75F6">
        <w:rPr>
          <w:rFonts w:ascii="Times New Roman" w:hAnsi="Times New Roman" w:cs="Times New Roman"/>
        </w:rPr>
        <w:t>.</w:t>
      </w:r>
    </w:p>
    <w:p w14:paraId="6445C37F" w14:textId="6DFCABB4" w:rsidR="00554471" w:rsidRPr="00554471" w:rsidRDefault="00554471" w:rsidP="00554471">
      <w:pPr>
        <w:pStyle w:val="a4"/>
        <w:rPr>
          <w:rFonts w:ascii="Times New Roman" w:hAnsi="Times New Roman" w:cs="Times New Roman"/>
        </w:rPr>
      </w:pPr>
    </w:p>
    <w:p w14:paraId="76581C9A" w14:textId="6369DE11" w:rsidR="00554471" w:rsidRPr="00554471" w:rsidRDefault="00554471">
      <w:pPr>
        <w:pStyle w:val="a4"/>
      </w:pPr>
    </w:p>
  </w:footnote>
  <w:footnote w:id="3">
    <w:p w14:paraId="34B0D436" w14:textId="1828EE6E" w:rsidR="00860F4B" w:rsidRDefault="00860F4B">
      <w:pPr>
        <w:pStyle w:val="a4"/>
      </w:pPr>
      <w:r>
        <w:rPr>
          <w:rStyle w:val="a3"/>
        </w:rPr>
        <w:footnoteRef/>
      </w:r>
      <w:r>
        <w:t xml:space="preserve"> </w:t>
      </w:r>
      <w:r w:rsidRPr="007A3C45">
        <w:rPr>
          <w:rFonts w:ascii="Times New Roman" w:hAnsi="Times New Roman" w:cs="Times New Roman"/>
        </w:rPr>
        <w:t>Там же</w:t>
      </w:r>
      <w:r>
        <w:rPr>
          <w:rFonts w:ascii="Times New Roman" w:hAnsi="Times New Roman" w:cs="Times New Roman"/>
        </w:rPr>
        <w:t>, п. 2, С. 13.</w:t>
      </w:r>
    </w:p>
  </w:footnote>
  <w:footnote w:id="4">
    <w:p w14:paraId="3E904B83" w14:textId="55FB4694" w:rsidR="00860F4B" w:rsidRDefault="00860F4B">
      <w:pPr>
        <w:pStyle w:val="a4"/>
      </w:pPr>
      <w:r>
        <w:rPr>
          <w:rStyle w:val="a3"/>
        </w:rPr>
        <w:footnoteRef/>
      </w:r>
      <w:r>
        <w:t xml:space="preserve"> </w:t>
      </w:r>
      <w:r w:rsidRPr="007A3C45">
        <w:rPr>
          <w:rFonts w:ascii="Times New Roman" w:hAnsi="Times New Roman" w:cs="Times New Roman"/>
        </w:rPr>
        <w:t>Там же</w:t>
      </w:r>
      <w:r>
        <w:rPr>
          <w:rFonts w:ascii="Times New Roman" w:hAnsi="Times New Roman" w:cs="Times New Roman"/>
        </w:rPr>
        <w:t>.</w:t>
      </w:r>
    </w:p>
  </w:footnote>
  <w:footnote w:id="5">
    <w:p w14:paraId="51682861" w14:textId="377C0CB3" w:rsidR="004B7FA0" w:rsidRPr="007A3C45" w:rsidRDefault="004B7FA0" w:rsidP="007A3C45">
      <w:pPr>
        <w:pStyle w:val="a4"/>
        <w:jc w:val="both"/>
        <w:rPr>
          <w:rFonts w:ascii="Times New Roman" w:hAnsi="Times New Roman" w:cs="Times New Roman"/>
        </w:rPr>
      </w:pPr>
      <w:r>
        <w:rPr>
          <w:rStyle w:val="a3"/>
        </w:rPr>
        <w:footnoteRef/>
      </w:r>
      <w:r>
        <w:t xml:space="preserve"> </w:t>
      </w:r>
      <w:r w:rsidRPr="007A3C45">
        <w:rPr>
          <w:rFonts w:ascii="Times New Roman" w:hAnsi="Times New Roman" w:cs="Times New Roman"/>
        </w:rPr>
        <w:t>Там же.</w:t>
      </w:r>
    </w:p>
  </w:footnote>
  <w:footnote w:id="6">
    <w:p w14:paraId="08D2518E" w14:textId="535CBB72" w:rsidR="00BA64B9" w:rsidRDefault="00BA64B9">
      <w:pPr>
        <w:pStyle w:val="a4"/>
      </w:pPr>
      <w:r>
        <w:rPr>
          <w:rStyle w:val="a3"/>
        </w:rPr>
        <w:footnoteRef/>
      </w:r>
      <w:r>
        <w:t xml:space="preserve"> </w:t>
      </w:r>
      <w:r w:rsidRPr="007A3C45">
        <w:rPr>
          <w:rFonts w:ascii="Times New Roman" w:hAnsi="Times New Roman" w:cs="Times New Roman"/>
        </w:rPr>
        <w:t>Там же</w:t>
      </w:r>
      <w:r>
        <w:rPr>
          <w:rFonts w:ascii="Times New Roman" w:hAnsi="Times New Roman" w:cs="Times New Roman"/>
        </w:rPr>
        <w:t>, п. 3, С. 13.</w:t>
      </w:r>
    </w:p>
  </w:footnote>
  <w:footnote w:id="7">
    <w:p w14:paraId="1F3321AB" w14:textId="7747BFDE" w:rsidR="002518C6" w:rsidRPr="002518C6" w:rsidRDefault="002518C6" w:rsidP="002518C6">
      <w:pPr>
        <w:tabs>
          <w:tab w:val="left" w:pos="7688"/>
        </w:tabs>
        <w:spacing w:after="0" w:line="240" w:lineRule="auto"/>
        <w:jc w:val="both"/>
        <w:rPr>
          <w:rFonts w:ascii="Times New Roman" w:hAnsi="Times New Roman" w:cs="Times New Roman"/>
          <w:sz w:val="20"/>
          <w:szCs w:val="20"/>
        </w:rPr>
      </w:pPr>
      <w:r>
        <w:rPr>
          <w:rStyle w:val="a3"/>
        </w:rPr>
        <w:footnoteRef/>
      </w:r>
      <w:r>
        <w:t xml:space="preserve"> </w:t>
      </w:r>
      <w:r w:rsidRPr="002518C6">
        <w:rPr>
          <w:rFonts w:ascii="Times New Roman" w:hAnsi="Times New Roman" w:cs="Times New Roman"/>
          <w:sz w:val="20"/>
          <w:szCs w:val="20"/>
        </w:rPr>
        <w:t xml:space="preserve">«Воссиявший на Фаворе свет не был неприступен и в действительности не был светом Божества, вовсе не был он священнее и Божественнее ангелов, но ниже по своему существу и менее значительный, нежели наша способность к умозрению. Ибо всё нами помысленное или помышляемое более свято, нежели этот свет, ведь он по воздуху попадает в глаз и подпадает под воздействие чувств, показывает смотрящим лишь воспринимаемое чувствами, по природе своей [этот свет] вещественный и получающий форму, является в зависимости от места и времени, окрашивает воздух, в один момент образовывается и является, а в другой момент разрушается и обращается в небытие, поскольку он воздействует на воображение, делим на части и ограничен. Поэтому и был он зрим теми, кто был лишен умопостигаемых действий [они были еще не удостоены Богоподобных умозрений], все еще никоим образом их не стяжавшими, все еще не очистившимися и несовершенными даже и во время сего лицезрения на горе, поскольку еще не были удостоены умозрения вещей Богоподобных. Такого рода свет подготавливает нас к умозрениям и созерцаниям, которые по своей природе несравненно выше того света. Именно по этой самой причине утверждающие, что такой свет превыше ума, истинный, неприступный и тому подобное находятся в полном заблуждении и, не зная ничего более высокого, чем прекрасные явления, по этой причине нечестивы и привносят в Церковь губительные учения». </w:t>
      </w:r>
      <w:r w:rsidR="00916275">
        <w:rPr>
          <w:rFonts w:ascii="Times New Roman" w:hAnsi="Times New Roman" w:cs="Times New Roman"/>
          <w:sz w:val="20"/>
          <w:szCs w:val="20"/>
        </w:rPr>
        <w:t xml:space="preserve">Там же, </w:t>
      </w:r>
      <w:r w:rsidRPr="002518C6">
        <w:rPr>
          <w:rFonts w:ascii="Times New Roman" w:hAnsi="Times New Roman" w:cs="Times New Roman"/>
          <w:sz w:val="20"/>
          <w:szCs w:val="20"/>
        </w:rPr>
        <w:t>п. 7, С. 16–17.</w:t>
      </w:r>
    </w:p>
  </w:footnote>
  <w:footnote w:id="8">
    <w:p w14:paraId="47EF22D7" w14:textId="6E4AE654" w:rsidR="007A3C45" w:rsidRPr="007A3C45" w:rsidRDefault="007A3C45" w:rsidP="007A3C45">
      <w:pPr>
        <w:spacing w:after="0" w:line="240" w:lineRule="auto"/>
        <w:jc w:val="both"/>
        <w:rPr>
          <w:rFonts w:ascii="Times New Roman" w:hAnsi="Times New Roman" w:cs="Times New Roman"/>
          <w:sz w:val="20"/>
          <w:szCs w:val="20"/>
        </w:rPr>
      </w:pPr>
      <w:r w:rsidRPr="007A3C45">
        <w:rPr>
          <w:rStyle w:val="a3"/>
          <w:rFonts w:ascii="Times New Roman" w:hAnsi="Times New Roman" w:cs="Times New Roman"/>
          <w:sz w:val="20"/>
          <w:szCs w:val="20"/>
        </w:rPr>
        <w:footnoteRef/>
      </w:r>
      <w:r w:rsidRPr="007A3C45">
        <w:rPr>
          <w:rFonts w:ascii="Times New Roman" w:hAnsi="Times New Roman" w:cs="Times New Roman"/>
          <w:sz w:val="20"/>
          <w:szCs w:val="20"/>
        </w:rPr>
        <w:t xml:space="preserve"> </w:t>
      </w:r>
      <w:r w:rsidRPr="007A3C45">
        <w:rPr>
          <w:rFonts w:ascii="Times New Roman" w:hAnsi="Times New Roman" w:cs="Times New Roman"/>
          <w:i/>
          <w:iCs/>
          <w:sz w:val="20"/>
          <w:szCs w:val="20"/>
        </w:rPr>
        <w:t>Елиманов В. Е.</w:t>
      </w:r>
      <w:r w:rsidRPr="007A3C45">
        <w:rPr>
          <w:rFonts w:ascii="Times New Roman" w:hAnsi="Times New Roman" w:cs="Times New Roman"/>
          <w:sz w:val="20"/>
          <w:szCs w:val="20"/>
        </w:rPr>
        <w:t> К вопросу о различии сущности и энергии в богословии Варлаама Калабрийского // Богословско-исторический сборник. 2023. № 4 (31). С. 126-149.</w:t>
      </w:r>
      <w:r w:rsidRPr="00BA64B9">
        <w:rPr>
          <w:rFonts w:ascii="Times New Roman" w:hAnsi="Times New Roman" w:cs="Times New Roman"/>
          <w:sz w:val="20"/>
          <w:szCs w:val="20"/>
        </w:rPr>
        <w:t xml:space="preserve"> /</w:t>
      </w:r>
      <w:r w:rsidRPr="007A3C45">
        <w:rPr>
          <w:rFonts w:ascii="Times New Roman" w:hAnsi="Times New Roman" w:cs="Times New Roman"/>
          <w:sz w:val="20"/>
          <w:szCs w:val="20"/>
        </w:rPr>
        <w:t>С. 147.</w:t>
      </w:r>
    </w:p>
  </w:footnote>
  <w:footnote w:id="9">
    <w:p w14:paraId="7C42CEA4" w14:textId="66004231" w:rsidR="00C53AE3" w:rsidRPr="0005536F" w:rsidRDefault="00C53AE3" w:rsidP="0005536F">
      <w:pPr>
        <w:spacing w:after="0" w:line="240" w:lineRule="auto"/>
        <w:jc w:val="both"/>
        <w:rPr>
          <w:rFonts w:ascii="Times New Roman" w:hAnsi="Times New Roman" w:cs="Times New Roman"/>
          <w:sz w:val="20"/>
          <w:szCs w:val="20"/>
        </w:rPr>
      </w:pPr>
      <w:r>
        <w:rPr>
          <w:rStyle w:val="a3"/>
        </w:rPr>
        <w:footnoteRef/>
      </w:r>
      <w:r>
        <w:t xml:space="preserve"> </w:t>
      </w:r>
      <w:r w:rsidRPr="0005536F">
        <w:rPr>
          <w:rFonts w:ascii="Times New Roman" w:hAnsi="Times New Roman" w:cs="Times New Roman"/>
          <w:sz w:val="20"/>
          <w:szCs w:val="20"/>
        </w:rPr>
        <w:t>Триады в защиту священно-безмолвствующих : [Перевод] / Св. Григорий Палама. - М.: Канон, 1995. – 380 с., 28.</w:t>
      </w:r>
    </w:p>
  </w:footnote>
  <w:footnote w:id="10">
    <w:p w14:paraId="41F33A8C" w14:textId="08369CBA" w:rsidR="00FF4903" w:rsidRPr="0005536F" w:rsidRDefault="00FF4903" w:rsidP="0005536F">
      <w:pPr>
        <w:pStyle w:val="a4"/>
        <w:jc w:val="both"/>
        <w:rPr>
          <w:rFonts w:ascii="Times New Roman" w:hAnsi="Times New Roman" w:cs="Times New Roman"/>
        </w:rPr>
      </w:pPr>
      <w:r w:rsidRPr="0005536F">
        <w:rPr>
          <w:rStyle w:val="a3"/>
          <w:rFonts w:ascii="Times New Roman" w:hAnsi="Times New Roman" w:cs="Times New Roman"/>
        </w:rPr>
        <w:footnoteRef/>
      </w:r>
      <w:r w:rsidRPr="0005536F">
        <w:rPr>
          <w:rFonts w:ascii="Times New Roman" w:hAnsi="Times New Roman" w:cs="Times New Roman"/>
        </w:rPr>
        <w:t xml:space="preserve"> Томосы</w:t>
      </w:r>
      <w:r w:rsidRPr="0005536F">
        <w:rPr>
          <w:rFonts w:ascii="Times New Roman" w:hAnsi="Times New Roman" w:cs="Times New Roman"/>
          <w:shd w:val="clear" w:color="auto" w:fill="FFFFFF"/>
        </w:rPr>
        <w:t xml:space="preserve"> паламитских соборов, пп. 8-22, С. 17-24.</w:t>
      </w:r>
    </w:p>
  </w:footnote>
  <w:footnote w:id="11">
    <w:p w14:paraId="27C2A9A3" w14:textId="046B09A0" w:rsidR="00865944" w:rsidRPr="0005536F" w:rsidRDefault="00865944" w:rsidP="0005536F">
      <w:pPr>
        <w:pStyle w:val="a4"/>
        <w:jc w:val="both"/>
        <w:rPr>
          <w:rFonts w:ascii="Times New Roman" w:hAnsi="Times New Roman" w:cs="Times New Roman"/>
        </w:rPr>
      </w:pPr>
      <w:r w:rsidRPr="0005536F">
        <w:rPr>
          <w:rStyle w:val="a3"/>
          <w:rFonts w:ascii="Times New Roman" w:hAnsi="Times New Roman" w:cs="Times New Roman"/>
        </w:rPr>
        <w:footnoteRef/>
      </w:r>
      <w:r w:rsidRPr="0005536F">
        <w:rPr>
          <w:rFonts w:ascii="Times New Roman" w:hAnsi="Times New Roman" w:cs="Times New Roman"/>
        </w:rPr>
        <w:t xml:space="preserve"> Там же, п. 25, С. 25.</w:t>
      </w:r>
    </w:p>
  </w:footnote>
  <w:footnote w:id="12">
    <w:p w14:paraId="1B5BD373" w14:textId="77777777" w:rsidR="00AF3B36" w:rsidRPr="0005536F" w:rsidRDefault="00AF3B36" w:rsidP="0005536F">
      <w:pPr>
        <w:pStyle w:val="a4"/>
        <w:jc w:val="both"/>
        <w:rPr>
          <w:rFonts w:ascii="Times New Roman" w:hAnsi="Times New Roman" w:cs="Times New Roman"/>
        </w:rPr>
      </w:pPr>
      <w:r w:rsidRPr="0005536F">
        <w:rPr>
          <w:rStyle w:val="a3"/>
          <w:rFonts w:ascii="Times New Roman" w:hAnsi="Times New Roman" w:cs="Times New Roman"/>
        </w:rPr>
        <w:footnoteRef/>
      </w:r>
      <w:r w:rsidRPr="0005536F">
        <w:rPr>
          <w:rFonts w:ascii="Times New Roman" w:hAnsi="Times New Roman" w:cs="Times New Roman"/>
        </w:rPr>
        <w:t xml:space="preserve"> Умозрение. </w:t>
      </w:r>
      <w:r w:rsidRPr="0005536F">
        <w:rPr>
          <w:rFonts w:ascii="Times New Roman" w:hAnsi="Times New Roman" w:cs="Times New Roman"/>
          <w:color w:val="0D0D0D" w:themeColor="text1" w:themeTint="F2"/>
        </w:rPr>
        <w:t xml:space="preserve">/ </w:t>
      </w:r>
      <w:r w:rsidRPr="0005536F">
        <w:rPr>
          <w:rFonts w:ascii="Times New Roman" w:hAnsi="Times New Roman" w:cs="Times New Roman"/>
        </w:rPr>
        <w:t xml:space="preserve">Новая Философская Энциклопедия. Институт Философии Российской Академии Наук. – 2018. – [Электронный ресурс] </w:t>
      </w:r>
      <w:r w:rsidRPr="0005536F">
        <w:rPr>
          <w:rFonts w:ascii="Times New Roman" w:hAnsi="Times New Roman" w:cs="Times New Roman"/>
          <w:lang w:val="en-US"/>
        </w:rPr>
        <w:t>URL</w:t>
      </w:r>
      <w:r w:rsidRPr="0005536F">
        <w:rPr>
          <w:rFonts w:ascii="Times New Roman" w:hAnsi="Times New Roman" w:cs="Times New Roman"/>
        </w:rPr>
        <w:t xml:space="preserve">: </w:t>
      </w:r>
      <w:hyperlink r:id="rId1" w:history="1">
        <w:r w:rsidRPr="0005536F">
          <w:rPr>
            <w:rStyle w:val="a7"/>
            <w:rFonts w:ascii="Times New Roman" w:hAnsi="Times New Roman" w:cs="Times New Roman"/>
          </w:rPr>
          <w:t>https://iphlib.ru/library/collection/newphilenc/document/HASH017fcdf2031d02e1b9321f7f</w:t>
        </w:r>
      </w:hyperlink>
      <w:r w:rsidRPr="0005536F">
        <w:rPr>
          <w:rFonts w:ascii="Times New Roman" w:hAnsi="Times New Roman" w:cs="Times New Roman"/>
        </w:rPr>
        <w:t xml:space="preserve">   (дата обращения </w:t>
      </w:r>
    </w:p>
    <w:p w14:paraId="16F8FFD4" w14:textId="4E2827DA" w:rsidR="00AF3B36" w:rsidRPr="0005536F" w:rsidRDefault="00AF3B36" w:rsidP="0005536F">
      <w:pPr>
        <w:pStyle w:val="a4"/>
        <w:jc w:val="both"/>
        <w:rPr>
          <w:rFonts w:ascii="Times New Roman" w:hAnsi="Times New Roman" w:cs="Times New Roman"/>
        </w:rPr>
      </w:pPr>
      <w:r w:rsidRPr="0005536F">
        <w:rPr>
          <w:rFonts w:ascii="Times New Roman" w:hAnsi="Times New Roman" w:cs="Times New Roman"/>
        </w:rPr>
        <w:t xml:space="preserve">03.02.2025). </w:t>
      </w:r>
    </w:p>
  </w:footnote>
  <w:footnote w:id="13">
    <w:p w14:paraId="07AABAD8" w14:textId="69DB9A6A" w:rsidR="00891E45" w:rsidRPr="00891E45" w:rsidRDefault="00891E45">
      <w:pPr>
        <w:pStyle w:val="a4"/>
      </w:pPr>
      <w:r>
        <w:rPr>
          <w:rStyle w:val="a3"/>
        </w:rPr>
        <w:footnoteRef/>
      </w:r>
      <w:r>
        <w:t xml:space="preserve"> </w:t>
      </w:r>
      <w:r w:rsidRPr="00891E45">
        <w:rPr>
          <w:rFonts w:ascii="Times New Roman" w:hAnsi="Times New Roman" w:cs="Times New Roman"/>
        </w:rPr>
        <w:t xml:space="preserve">Вестник Русской христианской гуманитарной академии. [Гл. редактор Д. В. Шмонин]. Том 19. Вып. 1. — СПб.: Изд-во РХГА, 2018. // С. П. Лебедев, Н. В. Токарев. Мышление и умозрение в раннем античном идеализме. С. 152–165. </w:t>
      </w:r>
      <w:r w:rsidRPr="00E74102">
        <w:rPr>
          <w:rFonts w:ascii="Times New Roman" w:hAnsi="Times New Roman" w:cs="Times New Roman"/>
        </w:rPr>
        <w:t>/</w:t>
      </w:r>
      <w:r w:rsidRPr="00891E45">
        <w:rPr>
          <w:rFonts w:ascii="Times New Roman" w:hAnsi="Times New Roman" w:cs="Times New Roman"/>
        </w:rPr>
        <w:t xml:space="preserve"> С. 158.</w:t>
      </w:r>
    </w:p>
  </w:footnote>
  <w:footnote w:id="14">
    <w:p w14:paraId="7A723ED4" w14:textId="21B037C5" w:rsidR="00E74102" w:rsidRPr="00F37DF2" w:rsidRDefault="00E74102">
      <w:pPr>
        <w:pStyle w:val="a4"/>
        <w:rPr>
          <w:rFonts w:ascii="Times New Roman" w:hAnsi="Times New Roman" w:cs="Times New Roman"/>
        </w:rPr>
      </w:pPr>
      <w:r>
        <w:rPr>
          <w:rStyle w:val="a3"/>
        </w:rPr>
        <w:footnoteRef/>
      </w:r>
      <w:r>
        <w:t xml:space="preserve"> </w:t>
      </w:r>
      <w:r w:rsidRPr="00E74102">
        <w:rPr>
          <w:rFonts w:ascii="Times New Roman" w:hAnsi="Times New Roman" w:cs="Times New Roman"/>
        </w:rPr>
        <w:t>Ситников А.В. Плотин и традиция христианской патристики (опыт сравнительного анализа) // ИФЕ 1998. М.: Наука, 2000. С. 40‒59</w:t>
      </w:r>
      <w:r w:rsidR="00F37DF2">
        <w:rPr>
          <w:rFonts w:ascii="Times New Roman" w:hAnsi="Times New Roman" w:cs="Times New Roman"/>
        </w:rPr>
        <w:t xml:space="preserve"> </w:t>
      </w:r>
      <w:r w:rsidR="00F37DF2" w:rsidRPr="00325156">
        <w:rPr>
          <w:rFonts w:ascii="Times New Roman" w:hAnsi="Times New Roman" w:cs="Times New Roman"/>
        </w:rPr>
        <w:t xml:space="preserve">/ </w:t>
      </w:r>
      <w:r w:rsidR="00F37DF2" w:rsidRPr="00F37DF2">
        <w:rPr>
          <w:rFonts w:ascii="Times New Roman" w:hAnsi="Times New Roman" w:cs="Times New Roman"/>
        </w:rPr>
        <w:t>С. 56.</w:t>
      </w:r>
    </w:p>
  </w:footnote>
  <w:footnote w:id="15">
    <w:p w14:paraId="02C17005" w14:textId="0F68863B" w:rsidR="0005536F" w:rsidRPr="002F62C6" w:rsidRDefault="0005536F" w:rsidP="00536872">
      <w:pPr>
        <w:spacing w:after="0" w:line="240" w:lineRule="auto"/>
        <w:jc w:val="both"/>
        <w:rPr>
          <w:rFonts w:ascii="Times New Roman" w:hAnsi="Times New Roman" w:cs="Times New Roman"/>
          <w:sz w:val="20"/>
          <w:szCs w:val="20"/>
          <w:lang w:val="en-US"/>
        </w:rPr>
      </w:pPr>
      <w:r w:rsidRPr="0005536F">
        <w:rPr>
          <w:rStyle w:val="a3"/>
          <w:rFonts w:ascii="Times New Roman" w:hAnsi="Times New Roman" w:cs="Times New Roman"/>
          <w:sz w:val="20"/>
          <w:szCs w:val="20"/>
        </w:rPr>
        <w:footnoteRef/>
      </w:r>
      <w:r w:rsidRPr="0005536F">
        <w:rPr>
          <w:rFonts w:ascii="Times New Roman" w:hAnsi="Times New Roman" w:cs="Times New Roman"/>
          <w:sz w:val="20"/>
          <w:szCs w:val="20"/>
        </w:rPr>
        <w:t xml:space="preserve"> Маркидонов А.В. Неоплатонизм и христианство: сближения и размеживания. // Христианское чтение. </w:t>
      </w:r>
      <w:r w:rsidRPr="002F62C6">
        <w:rPr>
          <w:rFonts w:ascii="Times New Roman" w:hAnsi="Times New Roman" w:cs="Times New Roman"/>
          <w:sz w:val="20"/>
          <w:szCs w:val="20"/>
          <w:lang w:val="en-US"/>
        </w:rPr>
        <w:t xml:space="preserve">2014. №5. </w:t>
      </w:r>
      <w:r w:rsidRPr="0005536F">
        <w:rPr>
          <w:rFonts w:ascii="Times New Roman" w:hAnsi="Times New Roman" w:cs="Times New Roman"/>
          <w:sz w:val="20"/>
          <w:szCs w:val="20"/>
        </w:rPr>
        <w:t>С</w:t>
      </w:r>
      <w:r w:rsidRPr="002F62C6">
        <w:rPr>
          <w:rFonts w:ascii="Times New Roman" w:hAnsi="Times New Roman" w:cs="Times New Roman"/>
          <w:sz w:val="20"/>
          <w:szCs w:val="20"/>
          <w:lang w:val="en-US"/>
        </w:rPr>
        <w:t xml:space="preserve">. 30–41. / </w:t>
      </w:r>
      <w:r w:rsidRPr="0005536F">
        <w:rPr>
          <w:rFonts w:ascii="Times New Roman" w:hAnsi="Times New Roman" w:cs="Times New Roman"/>
          <w:sz w:val="20"/>
          <w:szCs w:val="20"/>
        </w:rPr>
        <w:t>С</w:t>
      </w:r>
      <w:r w:rsidRPr="002F62C6">
        <w:rPr>
          <w:rFonts w:ascii="Times New Roman" w:hAnsi="Times New Roman" w:cs="Times New Roman"/>
          <w:sz w:val="20"/>
          <w:szCs w:val="20"/>
          <w:lang w:val="en-US"/>
        </w:rPr>
        <w:t>. 32.</w:t>
      </w:r>
    </w:p>
  </w:footnote>
  <w:footnote w:id="16">
    <w:p w14:paraId="0026E2D5" w14:textId="6D93EE57" w:rsidR="00536872" w:rsidRPr="0041621F" w:rsidRDefault="00536872">
      <w:pPr>
        <w:pStyle w:val="a4"/>
      </w:pPr>
      <w:r>
        <w:rPr>
          <w:rStyle w:val="a3"/>
        </w:rPr>
        <w:footnoteRef/>
      </w:r>
      <w:r w:rsidRPr="00536872">
        <w:rPr>
          <w:lang w:val="en-US"/>
        </w:rPr>
        <w:t xml:space="preserve">  </w:t>
      </w:r>
      <w:r w:rsidRPr="00536872">
        <w:rPr>
          <w:rFonts w:ascii="Times New Roman" w:hAnsi="Times New Roman" w:cs="Times New Roman"/>
          <w:lang w:val="en-US"/>
        </w:rPr>
        <w:t xml:space="preserve">Impeccabilitas, </w:t>
      </w:r>
      <w:r w:rsidRPr="00536872">
        <w:rPr>
          <w:rFonts w:ascii="Times New Roman" w:hAnsi="Times New Roman" w:cs="Times New Roman"/>
        </w:rPr>
        <w:t>ἀναμάρτητον</w:t>
      </w:r>
      <w:r w:rsidRPr="00536872">
        <w:rPr>
          <w:rFonts w:ascii="Times New Roman" w:hAnsi="Times New Roman" w:cs="Times New Roman"/>
          <w:lang w:val="en-US"/>
        </w:rPr>
        <w:t xml:space="preserve">. Hieronym. Dial. contr. </w:t>
      </w:r>
      <w:r w:rsidRPr="002F62C6">
        <w:rPr>
          <w:rFonts w:ascii="Times New Roman" w:hAnsi="Times New Roman" w:cs="Times New Roman"/>
          <w:lang w:val="en-US"/>
        </w:rPr>
        <w:t>Pelag. Prol</w:t>
      </w:r>
      <w:r w:rsidRPr="00FF192C">
        <w:rPr>
          <w:rFonts w:ascii="Times New Roman" w:hAnsi="Times New Roman" w:cs="Times New Roman"/>
        </w:rPr>
        <w:t xml:space="preserve">. 1–2; </w:t>
      </w:r>
      <w:r w:rsidRPr="002F62C6">
        <w:rPr>
          <w:rFonts w:ascii="Times New Roman" w:hAnsi="Times New Roman" w:cs="Times New Roman"/>
          <w:lang w:val="en-US"/>
        </w:rPr>
        <w:t>Ep</w:t>
      </w:r>
      <w:r w:rsidRPr="00FF192C">
        <w:rPr>
          <w:rFonts w:ascii="Times New Roman" w:hAnsi="Times New Roman" w:cs="Times New Roman"/>
        </w:rPr>
        <w:t xml:space="preserve">. 133. </w:t>
      </w:r>
      <w:r w:rsidRPr="00536872">
        <w:rPr>
          <w:rFonts w:ascii="Times New Roman" w:hAnsi="Times New Roman" w:cs="Times New Roman"/>
        </w:rPr>
        <w:t>3.</w:t>
      </w:r>
    </w:p>
  </w:footnote>
  <w:footnote w:id="17">
    <w:p w14:paraId="304FBC7D" w14:textId="20C85948" w:rsidR="00416D1B" w:rsidRPr="007405EC" w:rsidRDefault="00416D1B">
      <w:pPr>
        <w:pStyle w:val="a4"/>
        <w:rPr>
          <w:rFonts w:ascii="Times New Roman" w:hAnsi="Times New Roman" w:cs="Times New Roman"/>
        </w:rPr>
      </w:pPr>
      <w:r w:rsidRPr="007405EC">
        <w:rPr>
          <w:rStyle w:val="a3"/>
          <w:rFonts w:ascii="Times New Roman" w:hAnsi="Times New Roman" w:cs="Times New Roman"/>
        </w:rPr>
        <w:footnoteRef/>
      </w:r>
      <w:r w:rsidRPr="007405EC">
        <w:rPr>
          <w:rFonts w:ascii="Times New Roman" w:hAnsi="Times New Roman" w:cs="Times New Roman"/>
        </w:rPr>
        <w:t xml:space="preserve"> Бирюков Д. С. Евномий // Антология востосточно-христианской богословской мысли: в 2 т. — Т. 1 / ред. Г. И. Беневич, Д. С. Бирюков. — М., СПб.: Никея-РХГА, 2009.– С. 245.</w:t>
      </w:r>
    </w:p>
  </w:footnote>
  <w:footnote w:id="18">
    <w:p w14:paraId="6223DCE5" w14:textId="53BDBC25" w:rsidR="00A52E33" w:rsidRDefault="00A52E33">
      <w:pPr>
        <w:pStyle w:val="a4"/>
      </w:pPr>
      <w:r>
        <w:rPr>
          <w:rStyle w:val="a3"/>
        </w:rPr>
        <w:footnoteRef/>
      </w:r>
      <w:r>
        <w:t xml:space="preserve"> </w:t>
      </w:r>
      <w:r w:rsidR="005105FD" w:rsidRPr="0005536F">
        <w:rPr>
          <w:rFonts w:ascii="Times New Roman" w:hAnsi="Times New Roman" w:cs="Times New Roman"/>
        </w:rPr>
        <w:t>Томосы</w:t>
      </w:r>
      <w:r w:rsidR="005105FD" w:rsidRPr="0005536F">
        <w:rPr>
          <w:rFonts w:ascii="Times New Roman" w:hAnsi="Times New Roman" w:cs="Times New Roman"/>
          <w:shd w:val="clear" w:color="auto" w:fill="FFFFFF"/>
        </w:rPr>
        <w:t xml:space="preserve"> паламитских соборов</w:t>
      </w:r>
      <w:r>
        <w:rPr>
          <w:rFonts w:ascii="Times New Roman" w:hAnsi="Times New Roman" w:cs="Times New Roman"/>
        </w:rPr>
        <w:t xml:space="preserve">, </w:t>
      </w:r>
      <w:r w:rsidRPr="002518C6">
        <w:rPr>
          <w:rFonts w:ascii="Times New Roman" w:hAnsi="Times New Roman" w:cs="Times New Roman"/>
        </w:rPr>
        <w:t>п. 7, С. 16.</w:t>
      </w:r>
    </w:p>
  </w:footnote>
  <w:footnote w:id="19">
    <w:p w14:paraId="41AFF9F9" w14:textId="21B4F3A1" w:rsidR="004C714E" w:rsidRDefault="004C714E">
      <w:pPr>
        <w:pStyle w:val="a4"/>
      </w:pPr>
      <w:r>
        <w:rPr>
          <w:rStyle w:val="a3"/>
        </w:rPr>
        <w:footnoteRef/>
      </w:r>
      <w:r w:rsidRPr="00F60A3C">
        <w:rPr>
          <w:rFonts w:ascii="Times New Roman" w:hAnsi="Times New Roman" w:cs="Times New Roman"/>
        </w:rPr>
        <w:t xml:space="preserve"> Там же.</w:t>
      </w:r>
    </w:p>
  </w:footnote>
  <w:footnote w:id="20">
    <w:p w14:paraId="1BC902FE" w14:textId="670855EF" w:rsidR="00D40204" w:rsidRDefault="00D40204">
      <w:pPr>
        <w:pStyle w:val="a4"/>
      </w:pPr>
      <w:r>
        <w:rPr>
          <w:rStyle w:val="a3"/>
        </w:rPr>
        <w:footnoteRef/>
      </w:r>
      <w:r>
        <w:t xml:space="preserve"> </w:t>
      </w:r>
      <w:r w:rsidRPr="00891E45">
        <w:rPr>
          <w:rFonts w:ascii="Times New Roman" w:hAnsi="Times New Roman" w:cs="Times New Roman"/>
        </w:rPr>
        <w:t>С. П. Лебедев, Н. В. Токарев. Мышление и умозрение в раннем античном идеализме. С.</w:t>
      </w:r>
      <w:r w:rsidR="00CA0147">
        <w:rPr>
          <w:rFonts w:ascii="Times New Roman" w:hAnsi="Times New Roman" w:cs="Times New Roman"/>
        </w:rPr>
        <w:t>160.</w:t>
      </w:r>
    </w:p>
  </w:footnote>
  <w:footnote w:id="21">
    <w:p w14:paraId="549081D8" w14:textId="66573858" w:rsidR="00471605" w:rsidRDefault="00471605">
      <w:pPr>
        <w:pStyle w:val="a4"/>
      </w:pPr>
      <w:r>
        <w:rPr>
          <w:rStyle w:val="a3"/>
        </w:rPr>
        <w:footnoteRef/>
      </w:r>
      <w:r>
        <w:t xml:space="preserve"> </w:t>
      </w:r>
      <w:r w:rsidRPr="00471605">
        <w:rPr>
          <w:rFonts w:ascii="Times New Roman" w:hAnsi="Times New Roman" w:cs="Times New Roman"/>
        </w:rPr>
        <w:t>Там же, С. 159-160.</w:t>
      </w:r>
      <w:r>
        <w:rPr>
          <w:rFonts w:ascii="Times New Roman" w:hAnsi="Times New Roman" w:cs="Times New Roman"/>
          <w:sz w:val="28"/>
          <w:szCs w:val="28"/>
        </w:rPr>
        <w:t xml:space="preserve"> </w:t>
      </w:r>
      <w:r>
        <w:t xml:space="preserve"> </w:t>
      </w:r>
    </w:p>
  </w:footnote>
  <w:footnote w:id="22">
    <w:p w14:paraId="20A79702" w14:textId="011746C7" w:rsidR="00BE2FBC" w:rsidRDefault="00BE2FBC">
      <w:pPr>
        <w:pStyle w:val="a4"/>
      </w:pPr>
      <w:r>
        <w:rPr>
          <w:rStyle w:val="a3"/>
        </w:rPr>
        <w:footnoteRef/>
      </w:r>
      <w:r>
        <w:t xml:space="preserve"> </w:t>
      </w:r>
      <w:r w:rsidRPr="00471605">
        <w:rPr>
          <w:rFonts w:ascii="Times New Roman" w:hAnsi="Times New Roman" w:cs="Times New Roman"/>
        </w:rPr>
        <w:t>Там же, С.</w:t>
      </w:r>
      <w:r>
        <w:rPr>
          <w:rFonts w:ascii="Times New Roman" w:hAnsi="Times New Roman" w:cs="Times New Roman"/>
        </w:rPr>
        <w:t xml:space="preserve"> </w:t>
      </w:r>
      <w:r w:rsidRPr="00471605">
        <w:rPr>
          <w:rFonts w:ascii="Times New Roman" w:hAnsi="Times New Roman" w:cs="Times New Roman"/>
        </w:rPr>
        <w:t>160.</w:t>
      </w:r>
      <w:r>
        <w:rPr>
          <w:rFonts w:ascii="Times New Roman" w:hAnsi="Times New Roman" w:cs="Times New Roman"/>
          <w:sz w:val="28"/>
          <w:szCs w:val="28"/>
        </w:rPr>
        <w:t xml:space="preserve"> </w:t>
      </w:r>
      <w:r>
        <w:t xml:space="preserve"> </w:t>
      </w:r>
    </w:p>
  </w:footnote>
  <w:footnote w:id="23">
    <w:p w14:paraId="627F8C98" w14:textId="365A1FA1" w:rsidR="00BE16F2" w:rsidRDefault="00BE16F2">
      <w:pPr>
        <w:pStyle w:val="a4"/>
      </w:pPr>
      <w:r>
        <w:rPr>
          <w:rStyle w:val="a3"/>
        </w:rPr>
        <w:footnoteRef/>
      </w:r>
      <w:r>
        <w:t xml:space="preserve"> </w:t>
      </w:r>
      <w:r w:rsidR="004D5398" w:rsidRPr="0005536F">
        <w:rPr>
          <w:rFonts w:ascii="Times New Roman" w:hAnsi="Times New Roman" w:cs="Times New Roman"/>
        </w:rPr>
        <w:t>Томосы</w:t>
      </w:r>
      <w:r w:rsidR="004D5398" w:rsidRPr="0005536F">
        <w:rPr>
          <w:rFonts w:ascii="Times New Roman" w:hAnsi="Times New Roman" w:cs="Times New Roman"/>
          <w:shd w:val="clear" w:color="auto" w:fill="FFFFFF"/>
        </w:rPr>
        <w:t xml:space="preserve"> паламитских соборов</w:t>
      </w:r>
      <w:r w:rsidR="004D5398">
        <w:rPr>
          <w:rFonts w:ascii="Times New Roman" w:hAnsi="Times New Roman" w:cs="Times New Roman"/>
        </w:rPr>
        <w:t xml:space="preserve">, </w:t>
      </w:r>
      <w:r w:rsidR="004D5398" w:rsidRPr="002518C6">
        <w:rPr>
          <w:rFonts w:ascii="Times New Roman" w:hAnsi="Times New Roman" w:cs="Times New Roman"/>
        </w:rPr>
        <w:t>п. 7, С. 16.</w:t>
      </w:r>
    </w:p>
  </w:footnote>
  <w:footnote w:id="24">
    <w:p w14:paraId="5E800109" w14:textId="77777777" w:rsidR="00FA30D4" w:rsidRPr="0011390B" w:rsidRDefault="00FA30D4" w:rsidP="00FA30D4">
      <w:pPr>
        <w:spacing w:after="0" w:line="240" w:lineRule="auto"/>
        <w:jc w:val="both"/>
        <w:rPr>
          <w:rFonts w:ascii="Times New Roman" w:hAnsi="Times New Roman" w:cs="Times New Roman"/>
          <w:sz w:val="20"/>
          <w:szCs w:val="20"/>
        </w:rPr>
      </w:pPr>
      <w:r>
        <w:rPr>
          <w:rStyle w:val="a3"/>
        </w:rPr>
        <w:footnoteRef/>
      </w:r>
      <w:r>
        <w:t xml:space="preserve"> </w:t>
      </w:r>
      <w:r w:rsidRPr="0011390B">
        <w:rPr>
          <w:rFonts w:ascii="Times New Roman" w:hAnsi="Times New Roman" w:cs="Times New Roman"/>
          <w:sz w:val="20"/>
          <w:szCs w:val="20"/>
        </w:rPr>
        <w:t xml:space="preserve">Иванов В.Г. Механицизм / bigenc.ru [сайт РАН] Большая Российская Энциклопедия. – 2023. [Электронный ресурс] </w:t>
      </w:r>
      <w:r w:rsidRPr="0011390B">
        <w:rPr>
          <w:rFonts w:ascii="Times New Roman" w:hAnsi="Times New Roman" w:cs="Times New Roman"/>
          <w:sz w:val="20"/>
          <w:szCs w:val="20"/>
          <w:lang w:val="en-US"/>
        </w:rPr>
        <w:t>URL</w:t>
      </w:r>
      <w:r w:rsidRPr="0011390B">
        <w:rPr>
          <w:rFonts w:ascii="Times New Roman" w:hAnsi="Times New Roman" w:cs="Times New Roman"/>
          <w:sz w:val="20"/>
          <w:szCs w:val="20"/>
        </w:rPr>
        <w:t xml:space="preserve">: </w:t>
      </w:r>
      <w:hyperlink r:id="rId2" w:history="1">
        <w:r w:rsidRPr="0011390B">
          <w:rPr>
            <w:rStyle w:val="a7"/>
            <w:rFonts w:ascii="Times New Roman" w:hAnsi="Times New Roman" w:cs="Times New Roman"/>
            <w:sz w:val="20"/>
            <w:szCs w:val="20"/>
          </w:rPr>
          <w:t>https://bigenc.ru/c/mekhanitsizm-450963</w:t>
        </w:r>
      </w:hyperlink>
      <w:r w:rsidRPr="0011390B">
        <w:rPr>
          <w:rFonts w:ascii="Times New Roman" w:hAnsi="Times New Roman" w:cs="Times New Roman"/>
          <w:sz w:val="20"/>
          <w:szCs w:val="20"/>
        </w:rPr>
        <w:t xml:space="preserve"> (дата обращения 06.02.2025).  </w:t>
      </w:r>
    </w:p>
  </w:footnote>
  <w:footnote w:id="25">
    <w:p w14:paraId="427F2282" w14:textId="7C452733" w:rsidR="00A16403" w:rsidRPr="00A16403" w:rsidRDefault="00A16403" w:rsidP="00A16403">
      <w:pPr>
        <w:spacing w:after="0" w:line="240" w:lineRule="auto"/>
        <w:jc w:val="both"/>
        <w:rPr>
          <w:rFonts w:ascii="Times New Roman" w:hAnsi="Times New Roman" w:cs="Times New Roman"/>
          <w:sz w:val="20"/>
          <w:szCs w:val="20"/>
        </w:rPr>
      </w:pPr>
      <w:r>
        <w:rPr>
          <w:rStyle w:val="a3"/>
        </w:rPr>
        <w:footnoteRef/>
      </w:r>
      <w:r>
        <w:t xml:space="preserve"> </w:t>
      </w:r>
      <w:r w:rsidRPr="00A16403">
        <w:rPr>
          <w:rFonts w:ascii="Times New Roman" w:hAnsi="Times New Roman" w:cs="Times New Roman"/>
          <w:sz w:val="20"/>
          <w:szCs w:val="20"/>
        </w:rPr>
        <w:t>А. К. Лявданский,</w:t>
      </w:r>
      <w:r w:rsidRPr="00A16403">
        <w:rPr>
          <w:rFonts w:ascii="Times New Roman" w:hAnsi="Times New Roman" w:cs="Times New Roman"/>
          <w:b/>
          <w:bCs/>
          <w:i/>
          <w:iCs/>
          <w:sz w:val="20"/>
          <w:szCs w:val="20"/>
        </w:rPr>
        <w:t xml:space="preserve"> </w:t>
      </w:r>
      <w:r w:rsidRPr="00A16403">
        <w:rPr>
          <w:rFonts w:ascii="Times New Roman" w:hAnsi="Times New Roman" w:cs="Times New Roman"/>
          <w:sz w:val="20"/>
          <w:szCs w:val="20"/>
        </w:rPr>
        <w:t xml:space="preserve">Гоббс [Электронный ресурс] </w:t>
      </w:r>
      <w:r w:rsidRPr="00A16403">
        <w:rPr>
          <w:rFonts w:ascii="Times New Roman" w:hAnsi="Times New Roman" w:cs="Times New Roman"/>
          <w:color w:val="0D0D0D" w:themeColor="text1" w:themeTint="F2"/>
          <w:sz w:val="20"/>
          <w:szCs w:val="20"/>
        </w:rPr>
        <w:t>/</w:t>
      </w:r>
      <w:r w:rsidRPr="00A16403">
        <w:rPr>
          <w:rFonts w:ascii="Times New Roman" w:hAnsi="Times New Roman" w:cs="Times New Roman"/>
          <w:sz w:val="20"/>
          <w:szCs w:val="20"/>
        </w:rPr>
        <w:t xml:space="preserve">/ </w:t>
      </w:r>
      <w:r w:rsidRPr="00A16403">
        <w:rPr>
          <w:rFonts w:ascii="Times New Roman" w:hAnsi="Times New Roman" w:cs="Times New Roman"/>
          <w:sz w:val="20"/>
          <w:szCs w:val="20"/>
          <w:lang w:val="en-US"/>
        </w:rPr>
        <w:t>pravenc</w:t>
      </w:r>
      <w:r w:rsidRPr="00A16403">
        <w:rPr>
          <w:rFonts w:ascii="Times New Roman" w:hAnsi="Times New Roman" w:cs="Times New Roman"/>
          <w:sz w:val="20"/>
          <w:szCs w:val="20"/>
        </w:rPr>
        <w:t>.</w:t>
      </w:r>
      <w:r w:rsidRPr="00A16403">
        <w:rPr>
          <w:rFonts w:ascii="Times New Roman" w:hAnsi="Times New Roman" w:cs="Times New Roman"/>
          <w:sz w:val="20"/>
          <w:szCs w:val="20"/>
          <w:lang w:val="en-US"/>
        </w:rPr>
        <w:t>ru</w:t>
      </w:r>
      <w:r w:rsidRPr="00A16403">
        <w:rPr>
          <w:rFonts w:ascii="Times New Roman" w:hAnsi="Times New Roman" w:cs="Times New Roman"/>
          <w:sz w:val="20"/>
          <w:szCs w:val="20"/>
        </w:rPr>
        <w:t xml:space="preserve">: Православная энциклопедия под редакцией Патриарха Московского и всея Руси Кирилла. Том 11, С. 640-643, опубликовано 5 апреля 2011г. </w:t>
      </w:r>
      <w:r w:rsidRPr="00A16403">
        <w:rPr>
          <w:rFonts w:ascii="Times New Roman" w:hAnsi="Times New Roman" w:cs="Times New Roman"/>
          <w:sz w:val="20"/>
          <w:szCs w:val="20"/>
          <w:lang w:val="en-US"/>
        </w:rPr>
        <w:t>URL</w:t>
      </w:r>
      <w:r w:rsidRPr="00A16403">
        <w:rPr>
          <w:rFonts w:ascii="Times New Roman" w:hAnsi="Times New Roman" w:cs="Times New Roman"/>
          <w:sz w:val="20"/>
          <w:szCs w:val="20"/>
        </w:rPr>
        <w:t xml:space="preserve">: </w:t>
      </w:r>
      <w:hyperlink r:id="rId3" w:history="1">
        <w:r w:rsidRPr="00A16403">
          <w:rPr>
            <w:rStyle w:val="a7"/>
            <w:rFonts w:ascii="Times New Roman" w:hAnsi="Times New Roman" w:cs="Times New Roman"/>
            <w:sz w:val="20"/>
            <w:szCs w:val="20"/>
          </w:rPr>
          <w:t>https://www.pravenc.ru/text/165197.html</w:t>
        </w:r>
      </w:hyperlink>
      <w:r w:rsidRPr="00A16403">
        <w:rPr>
          <w:rFonts w:ascii="Times New Roman" w:hAnsi="Times New Roman" w:cs="Times New Roman"/>
          <w:sz w:val="20"/>
          <w:szCs w:val="20"/>
        </w:rPr>
        <w:t xml:space="preserve"> (дата обращения 06.02.2025).</w:t>
      </w:r>
    </w:p>
  </w:footnote>
  <w:footnote w:id="26">
    <w:p w14:paraId="4D92101D" w14:textId="5B2DD73D" w:rsidR="007D4A0E" w:rsidRPr="00BF7AA4" w:rsidRDefault="007D4A0E" w:rsidP="00BF7AA4">
      <w:pPr>
        <w:pStyle w:val="a4"/>
        <w:jc w:val="both"/>
        <w:rPr>
          <w:rFonts w:ascii="Times New Roman" w:hAnsi="Times New Roman" w:cs="Times New Roman"/>
        </w:rPr>
      </w:pPr>
      <w:r>
        <w:rPr>
          <w:rStyle w:val="a3"/>
        </w:rPr>
        <w:footnoteRef/>
      </w:r>
      <w:r>
        <w:t xml:space="preserve"> </w:t>
      </w:r>
      <w:bookmarkStart w:id="0" w:name="_Hlk189515037"/>
      <w:r w:rsidRPr="007D4A0E">
        <w:rPr>
          <w:rFonts w:ascii="Times New Roman" w:hAnsi="Times New Roman" w:cs="Times New Roman"/>
        </w:rPr>
        <w:t>В.В. Соколов.</w:t>
      </w:r>
      <w:r w:rsidRPr="007D4A0E">
        <w:rPr>
          <w:rFonts w:ascii="Times New Roman" w:hAnsi="Times New Roman" w:cs="Times New Roman"/>
          <w:i/>
          <w:iCs/>
        </w:rPr>
        <w:t xml:space="preserve"> </w:t>
      </w:r>
      <w:r w:rsidRPr="007D4A0E">
        <w:rPr>
          <w:rFonts w:ascii="Times New Roman" w:hAnsi="Times New Roman" w:cs="Times New Roman"/>
        </w:rPr>
        <w:t xml:space="preserve">Гоббс. </w:t>
      </w:r>
      <w:r w:rsidRPr="007D4A0E">
        <w:rPr>
          <w:rFonts w:ascii="Times New Roman" w:hAnsi="Times New Roman" w:cs="Times New Roman"/>
          <w:color w:val="0D0D0D" w:themeColor="text1" w:themeTint="F2"/>
        </w:rPr>
        <w:t xml:space="preserve">/ </w:t>
      </w:r>
      <w:r w:rsidRPr="007D4A0E">
        <w:rPr>
          <w:rFonts w:ascii="Times New Roman" w:hAnsi="Times New Roman" w:cs="Times New Roman"/>
        </w:rPr>
        <w:t xml:space="preserve">Новая Философская Энциклопедия. Институт Философии Российской Академии Наук. –2018. – [Электронный ресурс] </w:t>
      </w:r>
      <w:r w:rsidRPr="007D4A0E">
        <w:rPr>
          <w:rFonts w:ascii="Times New Roman" w:hAnsi="Times New Roman" w:cs="Times New Roman"/>
          <w:lang w:val="en-US"/>
        </w:rPr>
        <w:t>URL</w:t>
      </w:r>
      <w:r w:rsidRPr="007D4A0E">
        <w:rPr>
          <w:rFonts w:ascii="Times New Roman" w:hAnsi="Times New Roman" w:cs="Times New Roman"/>
        </w:rPr>
        <w:t xml:space="preserve">: </w:t>
      </w:r>
      <w:hyperlink r:id="rId4" w:history="1">
        <w:r w:rsidRPr="007D4A0E">
          <w:rPr>
            <w:rStyle w:val="a7"/>
            <w:rFonts w:ascii="Times New Roman" w:hAnsi="Times New Roman" w:cs="Times New Roman"/>
          </w:rPr>
          <w:t>https://iphlib.ru/library/collection/newphilenc/document/HASH0147b7d8f887b541e851af47</w:t>
        </w:r>
      </w:hyperlink>
      <w:r w:rsidRPr="007D4A0E">
        <w:rPr>
          <w:rFonts w:ascii="Times New Roman" w:hAnsi="Times New Roman" w:cs="Times New Roman"/>
        </w:rPr>
        <w:t xml:space="preserve">    (дата обращения 06.02.2025). </w:t>
      </w:r>
      <w:bookmarkEnd w:id="0"/>
    </w:p>
  </w:footnote>
  <w:footnote w:id="27">
    <w:p w14:paraId="1AB67B05" w14:textId="42C08EBA" w:rsidR="0089660B" w:rsidRPr="000E3B15" w:rsidRDefault="0089660B" w:rsidP="000E3B15">
      <w:pPr>
        <w:pStyle w:val="a4"/>
        <w:jc w:val="both"/>
        <w:rPr>
          <w:rFonts w:ascii="Times New Roman" w:hAnsi="Times New Roman" w:cs="Times New Roman"/>
        </w:rPr>
      </w:pPr>
      <w:r>
        <w:rPr>
          <w:rStyle w:val="a3"/>
        </w:rPr>
        <w:footnoteRef/>
      </w:r>
      <w:r>
        <w:t xml:space="preserve"> </w:t>
      </w:r>
      <w:r w:rsidRPr="000E3B15">
        <w:rPr>
          <w:rFonts w:ascii="Times New Roman" w:hAnsi="Times New Roman" w:cs="Times New Roman"/>
        </w:rPr>
        <w:t xml:space="preserve">Гольбах Поль Анри/ bigenc.ru [сайт РАН] Большая Российская Энциклопедия, – 2023. [Электронный ресурс] </w:t>
      </w:r>
      <w:r w:rsidRPr="000E3B15">
        <w:rPr>
          <w:rFonts w:ascii="Times New Roman" w:hAnsi="Times New Roman" w:cs="Times New Roman"/>
          <w:lang w:val="en-US"/>
        </w:rPr>
        <w:t>URL</w:t>
      </w:r>
      <w:r w:rsidRPr="000E3B15">
        <w:rPr>
          <w:rFonts w:ascii="Times New Roman" w:hAnsi="Times New Roman" w:cs="Times New Roman"/>
        </w:rPr>
        <w:t xml:space="preserve">: </w:t>
      </w:r>
      <w:hyperlink r:id="rId5" w:history="1">
        <w:r w:rsidRPr="000E3B15">
          <w:rPr>
            <w:rStyle w:val="a7"/>
            <w:rFonts w:ascii="Times New Roman" w:hAnsi="Times New Roman" w:cs="Times New Roman"/>
          </w:rPr>
          <w:t>https://bigenc.ru/c/gol-bakh-pol-anri-aba6b8</w:t>
        </w:r>
      </w:hyperlink>
      <w:r w:rsidRPr="000E3B15">
        <w:rPr>
          <w:rFonts w:ascii="Times New Roman" w:hAnsi="Times New Roman" w:cs="Times New Roman"/>
        </w:rPr>
        <w:t xml:space="preserve"> (дата обращения 06.02.2025).</w:t>
      </w:r>
    </w:p>
  </w:footnote>
  <w:footnote w:id="28">
    <w:p w14:paraId="2215F688" w14:textId="77777777" w:rsidR="00076671" w:rsidRDefault="00076671" w:rsidP="00076671">
      <w:pPr>
        <w:pStyle w:val="a4"/>
      </w:pPr>
      <w:r>
        <w:rPr>
          <w:rStyle w:val="a3"/>
        </w:rPr>
        <w:footnoteRef/>
      </w:r>
      <w:r>
        <w:t xml:space="preserve"> </w:t>
      </w:r>
      <w:r w:rsidRPr="0089076C">
        <w:rPr>
          <w:rFonts w:ascii="Times New Roman" w:hAnsi="Times New Roman" w:cs="Times New Roman"/>
        </w:rPr>
        <w:t>Томосы</w:t>
      </w:r>
      <w:r w:rsidRPr="00810FED">
        <w:rPr>
          <w:rFonts w:ascii="Times New Roman" w:hAnsi="Times New Roman" w:cs="Times New Roman"/>
          <w:shd w:val="clear" w:color="auto" w:fill="FFFFFF"/>
        </w:rPr>
        <w:t xml:space="preserve"> паламитских соборов</w:t>
      </w:r>
      <w:r>
        <w:rPr>
          <w:rFonts w:ascii="Times New Roman" w:hAnsi="Times New Roman" w:cs="Times New Roman"/>
          <w:shd w:val="clear" w:color="auto" w:fill="FFFFFF"/>
        </w:rPr>
        <w:t xml:space="preserve">, </w:t>
      </w:r>
      <w:r w:rsidRPr="005A6CED">
        <w:rPr>
          <w:rFonts w:ascii="Times New Roman" w:hAnsi="Times New Roman" w:cs="Times New Roman"/>
        </w:rPr>
        <w:t>п. 10, с. 62.</w:t>
      </w:r>
    </w:p>
  </w:footnote>
  <w:footnote w:id="29">
    <w:p w14:paraId="3E16C2BB" w14:textId="05F45FC6" w:rsidR="00050B06" w:rsidRDefault="00050B06">
      <w:pPr>
        <w:pStyle w:val="a4"/>
      </w:pPr>
      <w:r>
        <w:rPr>
          <w:rStyle w:val="a3"/>
        </w:rPr>
        <w:footnoteRef/>
      </w:r>
      <w:r>
        <w:t xml:space="preserve"> </w:t>
      </w:r>
      <w:r w:rsidRPr="0005536F">
        <w:rPr>
          <w:rFonts w:ascii="Times New Roman" w:hAnsi="Times New Roman" w:cs="Times New Roman"/>
        </w:rPr>
        <w:t>Томосы</w:t>
      </w:r>
      <w:r w:rsidRPr="0005536F">
        <w:rPr>
          <w:rFonts w:ascii="Times New Roman" w:hAnsi="Times New Roman" w:cs="Times New Roman"/>
          <w:shd w:val="clear" w:color="auto" w:fill="FFFFFF"/>
        </w:rPr>
        <w:t xml:space="preserve"> паламитских соборов</w:t>
      </w:r>
      <w:r>
        <w:rPr>
          <w:rFonts w:ascii="Times New Roman" w:hAnsi="Times New Roman" w:cs="Times New Roman"/>
        </w:rPr>
        <w:t xml:space="preserve">, </w:t>
      </w:r>
      <w:r w:rsidRPr="002518C6">
        <w:rPr>
          <w:rFonts w:ascii="Times New Roman" w:hAnsi="Times New Roman" w:cs="Times New Roman"/>
        </w:rPr>
        <w:t>п. 7, С. 16.</w:t>
      </w:r>
    </w:p>
  </w:footnote>
  <w:footnote w:id="30">
    <w:p w14:paraId="6FDDB17B" w14:textId="58348855" w:rsidR="00011D02" w:rsidRDefault="00011D02">
      <w:pPr>
        <w:pStyle w:val="a4"/>
      </w:pPr>
      <w:r>
        <w:rPr>
          <w:rStyle w:val="a3"/>
        </w:rPr>
        <w:footnoteRef/>
      </w:r>
      <w:r>
        <w:t xml:space="preserve"> </w:t>
      </w:r>
      <w:r w:rsidRPr="0005536F">
        <w:rPr>
          <w:rFonts w:ascii="Times New Roman" w:hAnsi="Times New Roman" w:cs="Times New Roman"/>
        </w:rPr>
        <w:t>Томосы</w:t>
      </w:r>
      <w:r w:rsidRPr="0005536F">
        <w:rPr>
          <w:rFonts w:ascii="Times New Roman" w:hAnsi="Times New Roman" w:cs="Times New Roman"/>
          <w:shd w:val="clear" w:color="auto" w:fill="FFFFFF"/>
        </w:rPr>
        <w:t xml:space="preserve"> паламитских соборов,</w:t>
      </w:r>
      <w:r>
        <w:rPr>
          <w:rFonts w:ascii="Times New Roman" w:hAnsi="Times New Roman" w:cs="Times New Roman"/>
          <w:shd w:val="clear" w:color="auto" w:fill="FFFFFF"/>
        </w:rPr>
        <w:t xml:space="preserve"> п. 23, с. 24.</w:t>
      </w:r>
    </w:p>
  </w:footnote>
  <w:footnote w:id="31">
    <w:p w14:paraId="6BA2381F" w14:textId="3CE5745B" w:rsidR="00536C70" w:rsidRDefault="00536C70">
      <w:pPr>
        <w:pStyle w:val="a4"/>
      </w:pPr>
      <w:r>
        <w:rPr>
          <w:rStyle w:val="a3"/>
        </w:rPr>
        <w:footnoteRef/>
      </w:r>
      <w:r>
        <w:t xml:space="preserve"> </w:t>
      </w:r>
      <w:r w:rsidRPr="00536C70">
        <w:rPr>
          <w:rFonts w:ascii="Times New Roman" w:hAnsi="Times New Roman" w:cs="Times New Roman"/>
        </w:rPr>
        <w:t>Там же, пп. 25-26, С. 25-26.</w:t>
      </w:r>
    </w:p>
  </w:footnote>
  <w:footnote w:id="32">
    <w:p w14:paraId="2F1C384E" w14:textId="542B2A50" w:rsidR="005E61D4" w:rsidRPr="005E61D4" w:rsidRDefault="005E61D4" w:rsidP="00186222">
      <w:pPr>
        <w:spacing w:after="0" w:line="240" w:lineRule="auto"/>
        <w:jc w:val="both"/>
        <w:rPr>
          <w:rFonts w:ascii="Times New Roman" w:hAnsi="Times New Roman" w:cs="Times New Roman"/>
          <w:sz w:val="20"/>
          <w:szCs w:val="20"/>
        </w:rPr>
      </w:pPr>
      <w:r>
        <w:rPr>
          <w:rStyle w:val="a3"/>
        </w:rPr>
        <w:footnoteRef/>
      </w:r>
      <w:r>
        <w:t xml:space="preserve"> </w:t>
      </w:r>
      <w:r w:rsidRPr="005E61D4">
        <w:rPr>
          <w:rFonts w:ascii="Times New Roman" w:hAnsi="Times New Roman" w:cs="Times New Roman"/>
          <w:sz w:val="20"/>
          <w:szCs w:val="20"/>
        </w:rPr>
        <w:t xml:space="preserve">Гусейханов М.К, Цахаева </w:t>
      </w:r>
      <w:r w:rsidR="00DA2144" w:rsidRPr="005E61D4">
        <w:rPr>
          <w:rFonts w:ascii="Times New Roman" w:hAnsi="Times New Roman" w:cs="Times New Roman"/>
          <w:sz w:val="20"/>
          <w:szCs w:val="20"/>
        </w:rPr>
        <w:t>К.Т.</w:t>
      </w:r>
      <w:r w:rsidRPr="005E61D4">
        <w:rPr>
          <w:rFonts w:ascii="Times New Roman" w:hAnsi="Times New Roman" w:cs="Times New Roman"/>
          <w:sz w:val="20"/>
          <w:szCs w:val="20"/>
        </w:rPr>
        <w:t xml:space="preserve">, Магомедова У.Г. Взаимоотношения религии и науки // Исламоведение. — 2011. — Вып. 4. — С. 53–59/ </w:t>
      </w:r>
      <w:r>
        <w:rPr>
          <w:rFonts w:ascii="Times New Roman" w:hAnsi="Times New Roman" w:cs="Times New Roman"/>
          <w:sz w:val="20"/>
          <w:szCs w:val="20"/>
        </w:rPr>
        <w:t>С. 56.</w:t>
      </w:r>
    </w:p>
  </w:footnote>
  <w:footnote w:id="33">
    <w:p w14:paraId="1883EE11" w14:textId="4F33CA86" w:rsidR="00A92AC5" w:rsidRDefault="00A92AC5">
      <w:pPr>
        <w:pStyle w:val="a4"/>
      </w:pPr>
      <w:r>
        <w:rPr>
          <w:rStyle w:val="a3"/>
        </w:rPr>
        <w:footnoteRef/>
      </w:r>
      <w:r>
        <w:t xml:space="preserve"> </w:t>
      </w:r>
      <w:r w:rsidRPr="00891E45">
        <w:rPr>
          <w:rFonts w:ascii="Times New Roman" w:hAnsi="Times New Roman" w:cs="Times New Roman"/>
        </w:rPr>
        <w:t xml:space="preserve">Вестник Русской христианской гуманитарной академии. </w:t>
      </w:r>
      <w:r w:rsidRPr="005166CC">
        <w:rPr>
          <w:rFonts w:ascii="Times New Roman" w:hAnsi="Times New Roman" w:cs="Times New Roman"/>
        </w:rPr>
        <w:t xml:space="preserve">[Гл. редактор Д. В. Шмонин]. Том 19. Вып. 1. — СПб.: Изд-во РХГА, 2018. // С. П. Лебедев, Н. В. Токарев. </w:t>
      </w:r>
      <w:r>
        <w:rPr>
          <w:rFonts w:ascii="Times New Roman" w:hAnsi="Times New Roman" w:cs="Times New Roman"/>
        </w:rPr>
        <w:t>М</w:t>
      </w:r>
      <w:r w:rsidRPr="005166CC">
        <w:rPr>
          <w:rFonts w:ascii="Times New Roman" w:hAnsi="Times New Roman" w:cs="Times New Roman"/>
        </w:rPr>
        <w:t xml:space="preserve">ышление и умозрение в раннем античном идеализме. С. 152–165. / С. 161.  </w:t>
      </w:r>
    </w:p>
  </w:footnote>
  <w:footnote w:id="34">
    <w:p w14:paraId="15C855F8" w14:textId="3812445C" w:rsidR="00A92AC5" w:rsidRPr="004E2369" w:rsidRDefault="00A92AC5" w:rsidP="004E2369">
      <w:pPr>
        <w:spacing w:after="0" w:line="240" w:lineRule="auto"/>
        <w:jc w:val="both"/>
        <w:rPr>
          <w:rFonts w:ascii="Times New Roman" w:hAnsi="Times New Roman" w:cs="Times New Roman"/>
          <w:sz w:val="20"/>
          <w:szCs w:val="20"/>
        </w:rPr>
      </w:pPr>
      <w:r>
        <w:rPr>
          <w:rStyle w:val="a3"/>
        </w:rPr>
        <w:footnoteRef/>
      </w:r>
      <w:r>
        <w:t xml:space="preserve"> </w:t>
      </w:r>
      <w:r w:rsidRPr="005065D1">
        <w:rPr>
          <w:rFonts w:ascii="Times New Roman" w:hAnsi="Times New Roman" w:cs="Times New Roman"/>
          <w:sz w:val="20"/>
          <w:szCs w:val="20"/>
        </w:rPr>
        <w:t>Вера церкви: Введение в православ. богословие: Пер. с новогреч. / Христос Яннарас; [Предисл. М. Ставру]. - М.: Центр по изуч. религий, 1992. –230 с./ С. 145–146.</w:t>
      </w:r>
    </w:p>
  </w:footnote>
  <w:footnote w:id="35">
    <w:p w14:paraId="41DC115A" w14:textId="2FD54548" w:rsidR="004E2369" w:rsidRDefault="004E2369" w:rsidP="004E2369">
      <w:pPr>
        <w:spacing w:after="0" w:line="360" w:lineRule="auto"/>
        <w:jc w:val="both"/>
        <w:rPr>
          <w:rFonts w:ascii="Times New Roman" w:hAnsi="Times New Roman" w:cs="Times New Roman"/>
          <w:sz w:val="20"/>
          <w:szCs w:val="20"/>
        </w:rPr>
      </w:pPr>
      <w:r>
        <w:rPr>
          <w:rStyle w:val="a3"/>
        </w:rPr>
        <w:footnoteRef/>
      </w:r>
      <w:r w:rsidRPr="00FF192C">
        <w:t xml:space="preserve"> </w:t>
      </w:r>
      <w:r w:rsidRPr="004E2369">
        <w:rPr>
          <w:rFonts w:ascii="Times New Roman" w:hAnsi="Times New Roman" w:cs="Times New Roman"/>
          <w:sz w:val="20"/>
          <w:szCs w:val="20"/>
          <w:lang w:val="en-US"/>
        </w:rPr>
        <w:t>Barlaam</w:t>
      </w:r>
      <w:r w:rsidRPr="00FF192C">
        <w:rPr>
          <w:rFonts w:ascii="Times New Roman" w:hAnsi="Times New Roman" w:cs="Times New Roman"/>
          <w:sz w:val="20"/>
          <w:szCs w:val="20"/>
        </w:rPr>
        <w:t xml:space="preserve"> </w:t>
      </w:r>
      <w:r w:rsidRPr="004E2369">
        <w:rPr>
          <w:rFonts w:ascii="Times New Roman" w:hAnsi="Times New Roman" w:cs="Times New Roman"/>
          <w:sz w:val="20"/>
          <w:szCs w:val="20"/>
          <w:lang w:val="en-US"/>
        </w:rPr>
        <w:t>Calabrius</w:t>
      </w:r>
      <w:r w:rsidRPr="00FF192C">
        <w:rPr>
          <w:rFonts w:ascii="Times New Roman" w:hAnsi="Times New Roman" w:cs="Times New Roman"/>
          <w:sz w:val="20"/>
          <w:szCs w:val="20"/>
        </w:rPr>
        <w:t xml:space="preserve">. </w:t>
      </w:r>
      <w:r w:rsidRPr="004E2369">
        <w:rPr>
          <w:rFonts w:ascii="Times New Roman" w:hAnsi="Times New Roman" w:cs="Times New Roman"/>
          <w:sz w:val="20"/>
          <w:szCs w:val="20"/>
          <w:lang w:val="en-US"/>
        </w:rPr>
        <w:t xml:space="preserve">Epistula III, 56 // Fyrigos A.Dalla controversia palamitica. </w:t>
      </w:r>
      <w:r w:rsidRPr="00236E25">
        <w:rPr>
          <w:rFonts w:ascii="Times New Roman" w:hAnsi="Times New Roman" w:cs="Times New Roman"/>
          <w:sz w:val="20"/>
          <w:szCs w:val="20"/>
        </w:rPr>
        <w:t>P. 340:510–342:513</w:t>
      </w:r>
      <w:r>
        <w:rPr>
          <w:rFonts w:ascii="Times New Roman" w:hAnsi="Times New Roman" w:cs="Times New Roman"/>
          <w:sz w:val="20"/>
          <w:szCs w:val="20"/>
        </w:rPr>
        <w:t>.</w:t>
      </w:r>
    </w:p>
    <w:p w14:paraId="2952BA55" w14:textId="329277FF" w:rsidR="004E2369" w:rsidRDefault="004E2369">
      <w:pPr>
        <w:pStyle w:val="a4"/>
      </w:pPr>
    </w:p>
  </w:footnote>
  <w:footnote w:id="36">
    <w:p w14:paraId="7C2E35BF" w14:textId="2B6A900C" w:rsidR="006F197D" w:rsidRDefault="006F197D" w:rsidP="006F197D">
      <w:pPr>
        <w:pStyle w:val="a4"/>
        <w:jc w:val="both"/>
      </w:pPr>
      <w:r>
        <w:rPr>
          <w:rStyle w:val="a3"/>
        </w:rPr>
        <w:footnoteRef/>
      </w:r>
      <w:r>
        <w:t xml:space="preserve"> </w:t>
      </w:r>
      <w:r w:rsidRPr="0089076C">
        <w:rPr>
          <w:rFonts w:ascii="Times New Roman" w:hAnsi="Times New Roman" w:cs="Times New Roman"/>
        </w:rPr>
        <w:t>Томосы</w:t>
      </w:r>
      <w:r w:rsidRPr="00810FED">
        <w:rPr>
          <w:rFonts w:ascii="Times New Roman" w:hAnsi="Times New Roman" w:cs="Times New Roman"/>
          <w:shd w:val="clear" w:color="auto" w:fill="FFFFFF"/>
        </w:rPr>
        <w:t xml:space="preserve"> паламитских соборов</w:t>
      </w:r>
      <w:r>
        <w:rPr>
          <w:rFonts w:ascii="Times New Roman" w:hAnsi="Times New Roman" w:cs="Times New Roman"/>
          <w:shd w:val="clear" w:color="auto" w:fill="FFFFFF"/>
        </w:rPr>
        <w:t>, п. 2, с. 35.</w:t>
      </w:r>
    </w:p>
  </w:footnote>
  <w:footnote w:id="37">
    <w:p w14:paraId="1F3B130E" w14:textId="64935686" w:rsidR="00B13DCE" w:rsidRDefault="00B13DCE">
      <w:pPr>
        <w:pStyle w:val="a4"/>
      </w:pPr>
      <w:r>
        <w:rPr>
          <w:rStyle w:val="a3"/>
        </w:rPr>
        <w:footnoteRef/>
      </w:r>
      <w:r>
        <w:t xml:space="preserve"> </w:t>
      </w:r>
      <w:r w:rsidRPr="0089076C">
        <w:rPr>
          <w:rFonts w:ascii="Times New Roman" w:hAnsi="Times New Roman" w:cs="Times New Roman"/>
        </w:rPr>
        <w:t>Т</w:t>
      </w:r>
      <w:r>
        <w:rPr>
          <w:rFonts w:ascii="Times New Roman" w:hAnsi="Times New Roman" w:cs="Times New Roman"/>
        </w:rPr>
        <w:t>ам же,</w:t>
      </w:r>
      <w:r>
        <w:rPr>
          <w:rFonts w:ascii="Times New Roman" w:hAnsi="Times New Roman" w:cs="Times New Roman"/>
          <w:sz w:val="28"/>
          <w:szCs w:val="28"/>
        </w:rPr>
        <w:t xml:space="preserve"> </w:t>
      </w:r>
      <w:r w:rsidRPr="00543333">
        <w:rPr>
          <w:rFonts w:ascii="Times New Roman" w:hAnsi="Times New Roman" w:cs="Times New Roman"/>
        </w:rPr>
        <w:t xml:space="preserve">п. </w:t>
      </w:r>
      <w:r>
        <w:rPr>
          <w:rFonts w:ascii="Times New Roman" w:hAnsi="Times New Roman" w:cs="Times New Roman"/>
        </w:rPr>
        <w:t>2</w:t>
      </w:r>
      <w:r w:rsidRPr="00543333">
        <w:rPr>
          <w:rFonts w:ascii="Times New Roman" w:hAnsi="Times New Roman" w:cs="Times New Roman"/>
        </w:rPr>
        <w:t xml:space="preserve">, с. </w:t>
      </w:r>
      <w:r>
        <w:rPr>
          <w:rFonts w:ascii="Times New Roman" w:hAnsi="Times New Roman" w:cs="Times New Roman"/>
        </w:rPr>
        <w:t>36.</w:t>
      </w:r>
    </w:p>
  </w:footnote>
  <w:footnote w:id="38">
    <w:p w14:paraId="0606A38A" w14:textId="77777777" w:rsidR="001D2B08" w:rsidRDefault="001D2B08" w:rsidP="001D2B08">
      <w:pPr>
        <w:pStyle w:val="a4"/>
        <w:jc w:val="both"/>
      </w:pPr>
      <w:r w:rsidRPr="00543333">
        <w:rPr>
          <w:rStyle w:val="a3"/>
          <w:rFonts w:ascii="Times New Roman" w:hAnsi="Times New Roman" w:cs="Times New Roman"/>
        </w:rPr>
        <w:footnoteRef/>
      </w:r>
      <w:r w:rsidRPr="00543333">
        <w:rPr>
          <w:rFonts w:ascii="Times New Roman" w:hAnsi="Times New Roman" w:cs="Times New Roman"/>
        </w:rPr>
        <w:t xml:space="preserve"> Там же, п. 17, с. 45-46.</w:t>
      </w:r>
      <w:r>
        <w:rPr>
          <w:rFonts w:ascii="Times New Roman" w:hAnsi="Times New Roman" w:cs="Times New Roman"/>
          <w:sz w:val="28"/>
          <w:szCs w:val="28"/>
        </w:rPr>
        <w:t xml:space="preserve"> </w:t>
      </w:r>
      <w:r>
        <w:t xml:space="preserve"> </w:t>
      </w:r>
    </w:p>
  </w:footnote>
  <w:footnote w:id="39">
    <w:p w14:paraId="76D4A748" w14:textId="77777777" w:rsidR="00F05386" w:rsidRDefault="00F05386" w:rsidP="00F05386">
      <w:pPr>
        <w:pStyle w:val="a4"/>
        <w:jc w:val="both"/>
      </w:pPr>
      <w:r w:rsidRPr="006F197D">
        <w:rPr>
          <w:rStyle w:val="a3"/>
          <w:rFonts w:ascii="Times New Roman" w:hAnsi="Times New Roman" w:cs="Times New Roman"/>
        </w:rPr>
        <w:footnoteRef/>
      </w:r>
      <w:r w:rsidRPr="006F197D">
        <w:rPr>
          <w:rFonts w:ascii="Times New Roman" w:hAnsi="Times New Roman" w:cs="Times New Roman"/>
        </w:rPr>
        <w:t xml:space="preserve"> Там же, </w:t>
      </w:r>
      <w:r w:rsidRPr="006F197D">
        <w:rPr>
          <w:rFonts w:ascii="Times New Roman" w:eastAsia="Times New Roman" w:hAnsi="Times New Roman" w:cs="Times New Roman"/>
          <w:kern w:val="36"/>
          <w:lang w:eastAsia="ru-RU"/>
          <w14:ligatures w14:val="none"/>
        </w:rPr>
        <w:t>п. 46, с. 102.</w:t>
      </w:r>
    </w:p>
  </w:footnote>
  <w:footnote w:id="40">
    <w:p w14:paraId="4061B7F6" w14:textId="554218F0" w:rsidR="00F05386" w:rsidRPr="00C85F01" w:rsidRDefault="00F05386" w:rsidP="00F05386">
      <w:pPr>
        <w:pStyle w:val="a4"/>
        <w:jc w:val="both"/>
        <w:rPr>
          <w:rFonts w:ascii="Times New Roman" w:hAnsi="Times New Roman" w:cs="Times New Roman"/>
        </w:rPr>
      </w:pPr>
      <w:r>
        <w:rPr>
          <w:rStyle w:val="a3"/>
        </w:rPr>
        <w:footnoteRef/>
      </w:r>
      <w:r w:rsidR="00DF5289" w:rsidRPr="00DF5289">
        <w:rPr>
          <w:rFonts w:ascii="Times New Roman" w:hAnsi="Times New Roman" w:cs="Times New Roman"/>
        </w:rPr>
        <w:t>Призрак.</w:t>
      </w:r>
      <w:r w:rsidRPr="00DF5289">
        <w:rPr>
          <w:rFonts w:ascii="Times New Roman" w:hAnsi="Times New Roman" w:cs="Times New Roman"/>
        </w:rPr>
        <w:t xml:space="preserve"> </w:t>
      </w:r>
      <w:r w:rsidRPr="00DF5289">
        <w:rPr>
          <w:rFonts w:ascii="Times New Roman" w:eastAsia="Times New Roman" w:hAnsi="Times New Roman" w:cs="Times New Roman"/>
          <w:kern w:val="36"/>
          <w:lang w:eastAsia="ru-RU"/>
          <w14:ligatures w14:val="none"/>
        </w:rPr>
        <w:t>Толковый словарь русского языка: около 100 000 слов, терминов и фразеологических выражений / С. И. Ожегов; под редакцией доктора филологических наук, профессора Л. И. Скворцова. — 28-е изд., перераб. — Москва: Мир и образование, 2018. — 1375 с.</w:t>
      </w:r>
      <w:r w:rsidR="00C85F01" w:rsidRPr="00C85F01">
        <w:rPr>
          <w:rFonts w:ascii="Times New Roman" w:eastAsia="Times New Roman" w:hAnsi="Times New Roman" w:cs="Times New Roman"/>
          <w:kern w:val="36"/>
          <w:lang w:eastAsia="ru-RU"/>
          <w14:ligatures w14:val="none"/>
        </w:rPr>
        <w:t xml:space="preserve">/ </w:t>
      </w:r>
      <w:r w:rsidR="00C85F01">
        <w:rPr>
          <w:rFonts w:ascii="Times New Roman" w:eastAsia="Times New Roman" w:hAnsi="Times New Roman" w:cs="Times New Roman"/>
          <w:kern w:val="36"/>
          <w:lang w:val="en-US" w:eastAsia="ru-RU"/>
          <w14:ligatures w14:val="none"/>
        </w:rPr>
        <w:t>C</w:t>
      </w:r>
      <w:r w:rsidR="00C85F01">
        <w:rPr>
          <w:rFonts w:ascii="Times New Roman" w:eastAsia="Times New Roman" w:hAnsi="Times New Roman" w:cs="Times New Roman"/>
          <w:kern w:val="36"/>
          <w:lang w:eastAsia="ru-RU"/>
          <w14:ligatures w14:val="none"/>
        </w:rPr>
        <w:t>. 968.</w:t>
      </w:r>
    </w:p>
  </w:footnote>
  <w:footnote w:id="41">
    <w:p w14:paraId="47BCA3D9" w14:textId="4B14C85D" w:rsidR="001D2B08" w:rsidRPr="006F197D" w:rsidRDefault="001D2B08" w:rsidP="001D2B08">
      <w:pPr>
        <w:pStyle w:val="a4"/>
        <w:jc w:val="both"/>
        <w:rPr>
          <w:rFonts w:ascii="Times New Roman" w:hAnsi="Times New Roman" w:cs="Times New Roman"/>
        </w:rPr>
      </w:pPr>
      <w:r>
        <w:rPr>
          <w:rStyle w:val="a3"/>
        </w:rPr>
        <w:footnoteRef/>
      </w:r>
      <w:r>
        <w:t xml:space="preserve"> </w:t>
      </w:r>
      <w:r w:rsidR="00304042" w:rsidRPr="0089076C">
        <w:rPr>
          <w:rFonts w:ascii="Times New Roman" w:hAnsi="Times New Roman" w:cs="Times New Roman"/>
        </w:rPr>
        <w:t>Томосы</w:t>
      </w:r>
      <w:r w:rsidR="00304042" w:rsidRPr="00810FED">
        <w:rPr>
          <w:rFonts w:ascii="Times New Roman" w:hAnsi="Times New Roman" w:cs="Times New Roman"/>
          <w:shd w:val="clear" w:color="auto" w:fill="FFFFFF"/>
        </w:rPr>
        <w:t xml:space="preserve"> паламитских соборов</w:t>
      </w:r>
      <w:r w:rsidRPr="006F197D">
        <w:rPr>
          <w:rFonts w:ascii="Times New Roman" w:hAnsi="Times New Roman" w:cs="Times New Roman"/>
        </w:rPr>
        <w:t>, п. 10, с. 62.</w:t>
      </w:r>
    </w:p>
  </w:footnote>
  <w:footnote w:id="42">
    <w:p w14:paraId="17A67143" w14:textId="4E4FD77C" w:rsidR="00E13180" w:rsidRDefault="00E13180">
      <w:pPr>
        <w:pStyle w:val="a4"/>
      </w:pPr>
      <w:r>
        <w:rPr>
          <w:rStyle w:val="a3"/>
        </w:rPr>
        <w:footnoteRef/>
      </w:r>
      <w:r>
        <w:t xml:space="preserve"> </w:t>
      </w:r>
      <w:r w:rsidRPr="006F197D">
        <w:rPr>
          <w:rFonts w:ascii="Times New Roman" w:hAnsi="Times New Roman" w:cs="Times New Roman"/>
        </w:rPr>
        <w:t xml:space="preserve">Там же, п. </w:t>
      </w:r>
      <w:r>
        <w:rPr>
          <w:rFonts w:ascii="Times New Roman" w:hAnsi="Times New Roman" w:cs="Times New Roman"/>
        </w:rPr>
        <w:t>2</w:t>
      </w:r>
      <w:r w:rsidRPr="006F197D">
        <w:rPr>
          <w:rFonts w:ascii="Times New Roman" w:hAnsi="Times New Roman" w:cs="Times New Roman"/>
        </w:rPr>
        <w:t xml:space="preserve">, с. </w:t>
      </w:r>
      <w:r>
        <w:rPr>
          <w:rFonts w:ascii="Times New Roman" w:hAnsi="Times New Roman" w:cs="Times New Roman"/>
        </w:rPr>
        <w:t>36</w:t>
      </w:r>
      <w:r w:rsidRPr="006F197D">
        <w:rPr>
          <w:rFonts w:ascii="Times New Roman" w:hAnsi="Times New Roman" w:cs="Times New Roman"/>
        </w:rPr>
        <w:t>.</w:t>
      </w:r>
    </w:p>
  </w:footnote>
  <w:footnote w:id="43">
    <w:p w14:paraId="14E9B382" w14:textId="77777777" w:rsidR="00030051" w:rsidRDefault="00030051" w:rsidP="006F197D">
      <w:pPr>
        <w:pStyle w:val="a4"/>
        <w:jc w:val="both"/>
      </w:pPr>
      <w:r>
        <w:rPr>
          <w:rStyle w:val="a3"/>
        </w:rPr>
        <w:footnoteRef/>
      </w:r>
      <w:r>
        <w:t xml:space="preserve"> </w:t>
      </w:r>
      <w:r w:rsidRPr="0089076C">
        <w:rPr>
          <w:rFonts w:ascii="Times New Roman" w:hAnsi="Times New Roman" w:cs="Times New Roman"/>
        </w:rPr>
        <w:t>Т</w:t>
      </w:r>
      <w:r>
        <w:rPr>
          <w:rFonts w:ascii="Times New Roman" w:hAnsi="Times New Roman" w:cs="Times New Roman"/>
        </w:rPr>
        <w:t>ам же,</w:t>
      </w:r>
      <w:r>
        <w:rPr>
          <w:rFonts w:ascii="Times New Roman" w:hAnsi="Times New Roman" w:cs="Times New Roman"/>
          <w:sz w:val="28"/>
          <w:szCs w:val="28"/>
        </w:rPr>
        <w:t xml:space="preserve"> </w:t>
      </w:r>
      <w:r w:rsidRPr="00543333">
        <w:rPr>
          <w:rFonts w:ascii="Times New Roman" w:hAnsi="Times New Roman" w:cs="Times New Roman"/>
        </w:rPr>
        <w:t>п. 17, с. 45</w:t>
      </w:r>
      <w:r>
        <w:rPr>
          <w:rFonts w:ascii="Times New Roman" w:hAnsi="Times New Roman" w:cs="Times New Roman"/>
        </w:rPr>
        <w:t>.</w:t>
      </w:r>
    </w:p>
  </w:footnote>
  <w:footnote w:id="44">
    <w:p w14:paraId="64985013" w14:textId="77777777" w:rsidR="00030051" w:rsidRPr="00543333" w:rsidRDefault="00030051" w:rsidP="006F197D">
      <w:pPr>
        <w:pStyle w:val="a4"/>
        <w:jc w:val="both"/>
        <w:rPr>
          <w:rFonts w:ascii="Times New Roman" w:hAnsi="Times New Roman" w:cs="Times New Roman"/>
        </w:rPr>
      </w:pPr>
      <w:r>
        <w:rPr>
          <w:rStyle w:val="a3"/>
        </w:rPr>
        <w:footnoteRef/>
      </w:r>
      <w:r>
        <w:t xml:space="preserve"> </w:t>
      </w:r>
      <w:r w:rsidRPr="00543333">
        <w:rPr>
          <w:rFonts w:ascii="Times New Roman" w:hAnsi="Times New Roman" w:cs="Times New Roman"/>
        </w:rPr>
        <w:t>Там же,</w:t>
      </w:r>
      <w:r w:rsidRPr="00543333">
        <w:rPr>
          <w:rFonts w:ascii="Times New Roman" w:hAnsi="Times New Roman" w:cs="Times New Roman"/>
          <w:shd w:val="clear" w:color="auto" w:fill="FFFFFF"/>
        </w:rPr>
        <w:t xml:space="preserve"> </w:t>
      </w:r>
      <w:r w:rsidRPr="00543333">
        <w:rPr>
          <w:rFonts w:ascii="Times New Roman" w:hAnsi="Times New Roman" w:cs="Times New Roman"/>
        </w:rPr>
        <w:t>п. 46, с. 103.</w:t>
      </w:r>
      <w:r w:rsidRPr="00543333">
        <w:rPr>
          <w:rFonts w:ascii="Times New Roman" w:hAnsi="Times New Roman" w:cs="Times New Roman"/>
          <w:shd w:val="clear" w:color="auto" w:fill="FFFFFF"/>
        </w:rPr>
        <w:t xml:space="preserve"> </w:t>
      </w:r>
    </w:p>
  </w:footnote>
  <w:footnote w:id="45">
    <w:p w14:paraId="06A9DBCB" w14:textId="3E6FA9AF" w:rsidR="00030051" w:rsidRDefault="00030051" w:rsidP="006F197D">
      <w:pPr>
        <w:pStyle w:val="a4"/>
        <w:jc w:val="both"/>
      </w:pPr>
      <w:r>
        <w:rPr>
          <w:rStyle w:val="a3"/>
        </w:rPr>
        <w:footnoteRef/>
      </w:r>
      <w:r>
        <w:t xml:space="preserve"> </w:t>
      </w:r>
      <w:r w:rsidRPr="0089076C">
        <w:rPr>
          <w:rFonts w:ascii="Times New Roman" w:hAnsi="Times New Roman" w:cs="Times New Roman"/>
        </w:rPr>
        <w:t>Т</w:t>
      </w:r>
      <w:r w:rsidR="00304042">
        <w:rPr>
          <w:rFonts w:ascii="Times New Roman" w:hAnsi="Times New Roman" w:cs="Times New Roman"/>
        </w:rPr>
        <w:t>ам же</w:t>
      </w:r>
      <w:r>
        <w:rPr>
          <w:rFonts w:ascii="Times New Roman" w:hAnsi="Times New Roman" w:cs="Times New Roman"/>
          <w:shd w:val="clear" w:color="auto" w:fill="FFFFFF"/>
        </w:rPr>
        <w:t xml:space="preserve">, </w:t>
      </w:r>
      <w:r w:rsidRPr="003B2E85">
        <w:rPr>
          <w:rFonts w:ascii="Times New Roman" w:hAnsi="Times New Roman" w:cs="Times New Roman"/>
        </w:rPr>
        <w:t>п. 14, с. 44.</w:t>
      </w:r>
    </w:p>
  </w:footnote>
  <w:footnote w:id="46">
    <w:p w14:paraId="3D619D10" w14:textId="71269A28" w:rsidR="00030051" w:rsidRDefault="00030051" w:rsidP="00030051">
      <w:pPr>
        <w:pStyle w:val="a4"/>
      </w:pPr>
      <w:r>
        <w:rPr>
          <w:rStyle w:val="a3"/>
        </w:rPr>
        <w:footnoteRef/>
      </w:r>
      <w:r>
        <w:t xml:space="preserve"> </w:t>
      </w:r>
      <w:r w:rsidR="00E1766F" w:rsidRPr="00EB3729">
        <w:rPr>
          <w:rFonts w:ascii="Times New Roman" w:hAnsi="Times New Roman" w:cs="Times New Roman"/>
        </w:rPr>
        <w:t>Томосы</w:t>
      </w:r>
      <w:r w:rsidR="00E1766F" w:rsidRPr="00EB3729">
        <w:rPr>
          <w:rFonts w:ascii="Times New Roman" w:hAnsi="Times New Roman" w:cs="Times New Roman"/>
          <w:shd w:val="clear" w:color="auto" w:fill="FFFFFF"/>
        </w:rPr>
        <w:t xml:space="preserve"> паламитских соборов</w:t>
      </w:r>
      <w:r w:rsidRPr="003B2E85">
        <w:rPr>
          <w:rFonts w:ascii="Times New Roman" w:hAnsi="Times New Roman" w:cs="Times New Roman"/>
        </w:rPr>
        <w:t>, п. 13, с. 21.</w:t>
      </w:r>
    </w:p>
  </w:footnote>
  <w:footnote w:id="47">
    <w:p w14:paraId="64D34FFE" w14:textId="2BEF02C9" w:rsidR="00030051" w:rsidRPr="00EB3729" w:rsidRDefault="00030051" w:rsidP="00030051">
      <w:pPr>
        <w:pStyle w:val="a4"/>
        <w:rPr>
          <w:rFonts w:ascii="Times New Roman" w:hAnsi="Times New Roman" w:cs="Times New Roman"/>
        </w:rPr>
      </w:pPr>
      <w:r>
        <w:rPr>
          <w:rStyle w:val="a3"/>
        </w:rPr>
        <w:footnoteRef/>
      </w:r>
      <w:r>
        <w:t xml:space="preserve"> </w:t>
      </w:r>
      <w:r w:rsidRPr="00EB3729">
        <w:rPr>
          <w:rFonts w:ascii="Times New Roman" w:hAnsi="Times New Roman" w:cs="Times New Roman"/>
        </w:rPr>
        <w:t>Т</w:t>
      </w:r>
      <w:r w:rsidR="00E1766F">
        <w:rPr>
          <w:rFonts w:ascii="Times New Roman" w:hAnsi="Times New Roman" w:cs="Times New Roman"/>
        </w:rPr>
        <w:t>ам же</w:t>
      </w:r>
      <w:r w:rsidRPr="00EB3729">
        <w:rPr>
          <w:rFonts w:ascii="Times New Roman" w:hAnsi="Times New Roman" w:cs="Times New Roman"/>
          <w:shd w:val="clear" w:color="auto" w:fill="FFFFFF"/>
        </w:rPr>
        <w:t xml:space="preserve">, </w:t>
      </w:r>
      <w:r w:rsidRPr="00EB3729">
        <w:rPr>
          <w:rFonts w:ascii="Times New Roman" w:hAnsi="Times New Roman" w:cs="Times New Roman"/>
        </w:rPr>
        <w:t>п.3, с. 53.</w:t>
      </w:r>
    </w:p>
  </w:footnote>
  <w:footnote w:id="48">
    <w:p w14:paraId="19B0B3AB" w14:textId="77777777" w:rsidR="00030051" w:rsidRPr="00EB3729" w:rsidRDefault="00030051" w:rsidP="00030051">
      <w:pPr>
        <w:pStyle w:val="a4"/>
        <w:rPr>
          <w:rFonts w:ascii="Times New Roman" w:hAnsi="Times New Roman" w:cs="Times New Roman"/>
        </w:rPr>
      </w:pPr>
      <w:r w:rsidRPr="00EB3729">
        <w:rPr>
          <w:rStyle w:val="a3"/>
          <w:rFonts w:ascii="Times New Roman" w:hAnsi="Times New Roman" w:cs="Times New Roman"/>
        </w:rPr>
        <w:footnoteRef/>
      </w:r>
      <w:r w:rsidRPr="00EB3729">
        <w:rPr>
          <w:rFonts w:ascii="Times New Roman" w:hAnsi="Times New Roman" w:cs="Times New Roman"/>
        </w:rPr>
        <w:t xml:space="preserve"> Там же</w:t>
      </w:r>
      <w:r>
        <w:rPr>
          <w:rFonts w:ascii="Times New Roman" w:hAnsi="Times New Roman" w:cs="Times New Roman"/>
        </w:rPr>
        <w:t>.</w:t>
      </w:r>
      <w:r w:rsidRPr="00EB3729">
        <w:rPr>
          <w:rFonts w:ascii="Times New Roman" w:hAnsi="Times New Roman" w:cs="Times New Roman"/>
        </w:rPr>
        <w:t xml:space="preserve"> </w:t>
      </w:r>
    </w:p>
  </w:footnote>
  <w:footnote w:id="49">
    <w:p w14:paraId="2AE96C48" w14:textId="77777777" w:rsidR="00030051" w:rsidRPr="00EB3729" w:rsidRDefault="00030051" w:rsidP="00030051">
      <w:pPr>
        <w:pStyle w:val="a4"/>
        <w:rPr>
          <w:rFonts w:ascii="Times New Roman" w:hAnsi="Times New Roman" w:cs="Times New Roman"/>
        </w:rPr>
      </w:pPr>
      <w:r w:rsidRPr="00EB3729">
        <w:rPr>
          <w:rStyle w:val="a3"/>
          <w:rFonts w:ascii="Times New Roman" w:hAnsi="Times New Roman" w:cs="Times New Roman"/>
        </w:rPr>
        <w:footnoteRef/>
      </w:r>
      <w:r w:rsidRPr="00EB3729">
        <w:rPr>
          <w:rFonts w:ascii="Times New Roman" w:hAnsi="Times New Roman" w:cs="Times New Roman"/>
        </w:rPr>
        <w:t xml:space="preserve"> </w:t>
      </w:r>
      <w:r w:rsidRPr="00EB3729">
        <w:rPr>
          <w:rFonts w:ascii="Times New Roman" w:eastAsia="Times New Roman" w:hAnsi="Times New Roman" w:cs="Times New Roman"/>
          <w:kern w:val="36"/>
          <w:lang w:eastAsia="ru-RU"/>
          <w14:ligatures w14:val="none"/>
        </w:rPr>
        <w:t>Трактаты / Григорий Палама. - [перев. с греч. и прим. архимандрита. Нектария (Яшунского)] - Краснодар : Текст. 2007. – 256 с. / О том, что Варлаам и Акиндин – дихотомиты, 15. С. 234-250.</w:t>
      </w:r>
    </w:p>
  </w:footnote>
  <w:footnote w:id="50">
    <w:p w14:paraId="56C3ED03" w14:textId="6E4148DA" w:rsidR="00BD3D0E" w:rsidRDefault="00BD3D0E">
      <w:pPr>
        <w:pStyle w:val="a4"/>
      </w:pPr>
      <w:r>
        <w:rPr>
          <w:rStyle w:val="a3"/>
        </w:rPr>
        <w:footnoteRef/>
      </w:r>
      <w:r>
        <w:t xml:space="preserve"> </w:t>
      </w:r>
      <w:r w:rsidRPr="00EB3729">
        <w:rPr>
          <w:rFonts w:ascii="Times New Roman" w:hAnsi="Times New Roman" w:cs="Times New Roman"/>
        </w:rPr>
        <w:t>Томосы</w:t>
      </w:r>
      <w:r w:rsidRPr="00EB3729">
        <w:rPr>
          <w:rFonts w:ascii="Times New Roman" w:hAnsi="Times New Roman" w:cs="Times New Roman"/>
          <w:shd w:val="clear" w:color="auto" w:fill="FFFFFF"/>
        </w:rPr>
        <w:t xml:space="preserve"> паламитских соборов, </w:t>
      </w:r>
      <w:r w:rsidRPr="00EB3729">
        <w:rPr>
          <w:rFonts w:ascii="Times New Roman" w:hAnsi="Times New Roman" w:cs="Times New Roman"/>
        </w:rPr>
        <w:t>п.</w:t>
      </w:r>
      <w:r>
        <w:rPr>
          <w:rFonts w:ascii="Times New Roman" w:hAnsi="Times New Roman" w:cs="Times New Roman"/>
        </w:rPr>
        <w:t>10</w:t>
      </w:r>
      <w:r w:rsidRPr="00EB3729">
        <w:rPr>
          <w:rFonts w:ascii="Times New Roman" w:hAnsi="Times New Roman" w:cs="Times New Roman"/>
        </w:rPr>
        <w:t xml:space="preserve">, с. </w:t>
      </w:r>
      <w:r>
        <w:rPr>
          <w:rFonts w:ascii="Times New Roman" w:hAnsi="Times New Roman" w:cs="Times New Roman"/>
        </w:rPr>
        <w:t>61</w:t>
      </w:r>
      <w:r w:rsidRPr="00EB3729">
        <w:rPr>
          <w:rFonts w:ascii="Times New Roman" w:hAnsi="Times New Roman" w:cs="Times New Roman"/>
        </w:rPr>
        <w:t>.</w:t>
      </w:r>
    </w:p>
  </w:footnote>
  <w:footnote w:id="51">
    <w:p w14:paraId="2EB0A917" w14:textId="0D054117" w:rsidR="004A1898" w:rsidRPr="00C508E0" w:rsidRDefault="004A1898" w:rsidP="00C508E0">
      <w:pPr>
        <w:spacing w:after="0" w:line="240" w:lineRule="auto"/>
        <w:jc w:val="both"/>
        <w:rPr>
          <w:rFonts w:ascii="Times New Roman" w:hAnsi="Times New Roman" w:cs="Times New Roman"/>
          <w:sz w:val="20"/>
          <w:szCs w:val="20"/>
        </w:rPr>
      </w:pPr>
      <w:r>
        <w:rPr>
          <w:rStyle w:val="a3"/>
        </w:rPr>
        <w:footnoteRef/>
      </w:r>
      <w:r>
        <w:t xml:space="preserve"> </w:t>
      </w:r>
      <w:r w:rsidRPr="004A1898">
        <w:rPr>
          <w:rFonts w:ascii="Times New Roman" w:hAnsi="Times New Roman" w:cs="Times New Roman"/>
          <w:color w:val="0D0D0D" w:themeColor="text1" w:themeTint="F2"/>
          <w:sz w:val="20"/>
          <w:szCs w:val="20"/>
        </w:rPr>
        <w:t>Майстер Экхарт и св. Григорий Палама: актуальность духовного</w:t>
      </w:r>
      <w:r w:rsidR="00054D0A">
        <w:rPr>
          <w:rFonts w:ascii="Times New Roman" w:hAnsi="Times New Roman" w:cs="Times New Roman"/>
          <w:sz w:val="20"/>
          <w:szCs w:val="20"/>
        </w:rPr>
        <w:t xml:space="preserve"> </w:t>
      </w:r>
      <w:r w:rsidRPr="004A1898">
        <w:rPr>
          <w:rFonts w:ascii="Times New Roman" w:hAnsi="Times New Roman" w:cs="Times New Roman"/>
          <w:color w:val="0D0D0D" w:themeColor="text1" w:themeTint="F2"/>
          <w:sz w:val="20"/>
          <w:szCs w:val="20"/>
        </w:rPr>
        <w:t>опыта: Альманах / Под ред. О. Э. Душина. – Издательство Псковского государственного университета. – 2015.– 248 с. (VERBUM. Вып. 17) //IV. Св. Григорий Палама и русская религиозно-философская мысль. Эдриси Фернандес. Русский неоплатонизм и учение св. Григория Паламы о Божественных энергиях. С.20</w:t>
      </w:r>
      <w:r>
        <w:rPr>
          <w:rFonts w:ascii="Times New Roman" w:hAnsi="Times New Roman" w:cs="Times New Roman"/>
          <w:color w:val="0D0D0D" w:themeColor="text1" w:themeTint="F2"/>
          <w:sz w:val="20"/>
          <w:szCs w:val="20"/>
        </w:rPr>
        <w:t>0</w:t>
      </w:r>
      <w:r w:rsidRPr="004A1898">
        <w:rPr>
          <w:rFonts w:ascii="Times New Roman" w:hAnsi="Times New Roman" w:cs="Times New Roman"/>
          <w:color w:val="0D0D0D" w:themeColor="text1" w:themeTint="F2"/>
          <w:sz w:val="20"/>
          <w:szCs w:val="20"/>
        </w:rPr>
        <w:t>.</w:t>
      </w:r>
    </w:p>
  </w:footnote>
  <w:footnote w:id="52">
    <w:p w14:paraId="3AF06833" w14:textId="05CB19B5" w:rsidR="00486D56" w:rsidRPr="00486D56" w:rsidRDefault="00486D56">
      <w:pPr>
        <w:pStyle w:val="a4"/>
        <w:rPr>
          <w:rFonts w:ascii="Times New Roman" w:hAnsi="Times New Roman" w:cs="Times New Roman"/>
        </w:rPr>
      </w:pPr>
      <w:r>
        <w:rPr>
          <w:rStyle w:val="a3"/>
        </w:rPr>
        <w:footnoteRef/>
      </w:r>
      <w:r>
        <w:t xml:space="preserve"> </w:t>
      </w:r>
      <w:r w:rsidRPr="00EB3729">
        <w:rPr>
          <w:rFonts w:ascii="Times New Roman" w:hAnsi="Times New Roman" w:cs="Times New Roman"/>
        </w:rPr>
        <w:t>Томосы</w:t>
      </w:r>
      <w:r w:rsidRPr="00EB3729">
        <w:rPr>
          <w:rFonts w:ascii="Times New Roman" w:hAnsi="Times New Roman" w:cs="Times New Roman"/>
          <w:shd w:val="clear" w:color="auto" w:fill="FFFFFF"/>
        </w:rPr>
        <w:t xml:space="preserve"> паламитских соборов, </w:t>
      </w:r>
      <w:r w:rsidRPr="00EB3729">
        <w:rPr>
          <w:rFonts w:ascii="Times New Roman" w:hAnsi="Times New Roman" w:cs="Times New Roman"/>
        </w:rPr>
        <w:t>п.</w:t>
      </w:r>
      <w:r>
        <w:rPr>
          <w:rFonts w:ascii="Times New Roman" w:hAnsi="Times New Roman" w:cs="Times New Roman"/>
        </w:rPr>
        <w:t>24</w:t>
      </w:r>
      <w:r w:rsidRPr="00EB3729">
        <w:rPr>
          <w:rFonts w:ascii="Times New Roman" w:hAnsi="Times New Roman" w:cs="Times New Roman"/>
        </w:rPr>
        <w:t xml:space="preserve">, с. </w:t>
      </w:r>
      <w:r>
        <w:rPr>
          <w:rFonts w:ascii="Times New Roman" w:hAnsi="Times New Roman" w:cs="Times New Roman"/>
        </w:rPr>
        <w:t xml:space="preserve">48-49 и п. </w:t>
      </w:r>
      <w:r w:rsidR="00F22D7E">
        <w:rPr>
          <w:rFonts w:ascii="Times New Roman" w:hAnsi="Times New Roman" w:cs="Times New Roman"/>
        </w:rPr>
        <w:t>52, с. 111</w:t>
      </w:r>
      <w:r w:rsidRPr="00EB3729">
        <w:rPr>
          <w:rFonts w:ascii="Times New Roman" w:hAnsi="Times New Roman" w:cs="Times New Roman"/>
        </w:rPr>
        <w:t>.</w:t>
      </w:r>
    </w:p>
  </w:footnote>
  <w:footnote w:id="53">
    <w:p w14:paraId="0C9A9BAD" w14:textId="775DB8A7" w:rsidR="00C508E0" w:rsidRPr="00834BD4" w:rsidRDefault="00C508E0">
      <w:pPr>
        <w:pStyle w:val="a4"/>
        <w:rPr>
          <w:rFonts w:ascii="Times New Roman" w:hAnsi="Times New Roman" w:cs="Times New Roman"/>
        </w:rPr>
      </w:pPr>
      <w:r>
        <w:rPr>
          <w:rStyle w:val="a3"/>
        </w:rPr>
        <w:footnoteRef/>
      </w:r>
      <w:r>
        <w:t xml:space="preserve"> </w:t>
      </w:r>
      <w:r w:rsidRPr="00834BD4">
        <w:rPr>
          <w:rFonts w:ascii="Times New Roman" w:hAnsi="Times New Roman" w:cs="Times New Roman"/>
        </w:rPr>
        <w:t xml:space="preserve">По мнению отцов третьего паламитского Собора (1351 г), варлаамиты считали, что Божество </w:t>
      </w:r>
      <w:r w:rsidRPr="00834BD4">
        <w:rPr>
          <w:rFonts w:ascii="Times New Roman" w:hAnsi="Times New Roman" w:cs="Times New Roman"/>
          <w:color w:val="0D0D0D" w:themeColor="text1" w:themeTint="F2"/>
        </w:rPr>
        <w:t>– это «нетварная сущность Божия, лишенная любой Божественной силы»</w:t>
      </w:r>
      <w:r w:rsidR="00834BD4" w:rsidRPr="00834BD4">
        <w:rPr>
          <w:rFonts w:ascii="Times New Roman" w:hAnsi="Times New Roman" w:cs="Times New Roman"/>
          <w:color w:val="0D0D0D" w:themeColor="text1" w:themeTint="F2"/>
        </w:rPr>
        <w:t>. Там же, п. 10, с.62.</w:t>
      </w:r>
    </w:p>
  </w:footnote>
  <w:footnote w:id="54">
    <w:p w14:paraId="24B0267C" w14:textId="7BA8E68E" w:rsidR="006E08E8" w:rsidRDefault="006E08E8">
      <w:pPr>
        <w:pStyle w:val="a4"/>
      </w:pPr>
      <w:r>
        <w:rPr>
          <w:rStyle w:val="a3"/>
        </w:rPr>
        <w:footnoteRef/>
      </w:r>
      <w:r>
        <w:t xml:space="preserve"> </w:t>
      </w:r>
      <w:r w:rsidRPr="00EB3729">
        <w:rPr>
          <w:rFonts w:ascii="Times New Roman" w:hAnsi="Times New Roman" w:cs="Times New Roman"/>
        </w:rPr>
        <w:t>Томосы</w:t>
      </w:r>
      <w:r w:rsidRPr="00EB3729">
        <w:rPr>
          <w:rFonts w:ascii="Times New Roman" w:hAnsi="Times New Roman" w:cs="Times New Roman"/>
          <w:shd w:val="clear" w:color="auto" w:fill="FFFFFF"/>
        </w:rPr>
        <w:t xml:space="preserve"> паламитских соборов, </w:t>
      </w:r>
      <w:r w:rsidRPr="00EB3729">
        <w:rPr>
          <w:rFonts w:ascii="Times New Roman" w:hAnsi="Times New Roman" w:cs="Times New Roman"/>
        </w:rPr>
        <w:t>п.</w:t>
      </w:r>
      <w:r>
        <w:rPr>
          <w:rFonts w:ascii="Times New Roman" w:hAnsi="Times New Roman" w:cs="Times New Roman"/>
        </w:rPr>
        <w:t>9</w:t>
      </w:r>
      <w:r w:rsidRPr="00EB3729">
        <w:rPr>
          <w:rFonts w:ascii="Times New Roman" w:hAnsi="Times New Roman" w:cs="Times New Roman"/>
        </w:rPr>
        <w:t xml:space="preserve">, с. </w:t>
      </w:r>
      <w:r>
        <w:rPr>
          <w:rFonts w:ascii="Times New Roman" w:hAnsi="Times New Roman" w:cs="Times New Roman"/>
        </w:rPr>
        <w:t>60.</w:t>
      </w:r>
    </w:p>
  </w:footnote>
  <w:footnote w:id="55">
    <w:p w14:paraId="13661C74" w14:textId="5461EC17" w:rsidR="006E08E8" w:rsidRDefault="006E08E8">
      <w:pPr>
        <w:pStyle w:val="a4"/>
      </w:pPr>
      <w:r>
        <w:rPr>
          <w:rStyle w:val="a3"/>
        </w:rPr>
        <w:footnoteRef/>
      </w:r>
      <w:r>
        <w:t xml:space="preserve"> </w:t>
      </w:r>
      <w:r w:rsidRPr="00EB3729">
        <w:rPr>
          <w:rFonts w:ascii="Times New Roman" w:hAnsi="Times New Roman" w:cs="Times New Roman"/>
        </w:rPr>
        <w:t>Там же</w:t>
      </w:r>
      <w:r>
        <w:rPr>
          <w:rFonts w:ascii="Times New Roman" w:hAnsi="Times New Roman" w:cs="Times New Roman"/>
        </w:rPr>
        <w:t>.</w:t>
      </w:r>
    </w:p>
  </w:footnote>
  <w:footnote w:id="56">
    <w:p w14:paraId="73140A94" w14:textId="77777777" w:rsidR="001D0102" w:rsidRPr="00FF192C" w:rsidRDefault="001D0102" w:rsidP="001D0102">
      <w:pPr>
        <w:spacing w:after="0" w:line="240" w:lineRule="auto"/>
        <w:jc w:val="both"/>
        <w:rPr>
          <w:rFonts w:ascii="Times New Roman" w:hAnsi="Times New Roman" w:cs="Times New Roman"/>
          <w:sz w:val="20"/>
          <w:szCs w:val="20"/>
          <w:lang w:val="en-US"/>
        </w:rPr>
      </w:pPr>
      <w:r w:rsidRPr="00AD1DFB">
        <w:rPr>
          <w:rStyle w:val="a3"/>
          <w:rFonts w:ascii="Times New Roman" w:hAnsi="Times New Roman" w:cs="Times New Roman"/>
          <w:sz w:val="20"/>
          <w:szCs w:val="20"/>
        </w:rPr>
        <w:footnoteRef/>
      </w:r>
      <w:r w:rsidRPr="00AD1DFB">
        <w:rPr>
          <w:rFonts w:ascii="Times New Roman" w:hAnsi="Times New Roman" w:cs="Times New Roman"/>
          <w:sz w:val="20"/>
          <w:szCs w:val="20"/>
        </w:rPr>
        <w:t xml:space="preserve"> Булыко И.П. Сравнение пневматологической антропологии свт. Григория Паламы и Фомы Аквинского // Вестник орловского государственного университета. 2011. № 4 (18). С</w:t>
      </w:r>
      <w:r w:rsidRPr="00FF192C">
        <w:rPr>
          <w:rFonts w:ascii="Times New Roman" w:hAnsi="Times New Roman" w:cs="Times New Roman"/>
          <w:sz w:val="20"/>
          <w:szCs w:val="20"/>
          <w:lang w:val="en-US"/>
        </w:rPr>
        <w:t xml:space="preserve">. 210-217. </w:t>
      </w:r>
    </w:p>
  </w:footnote>
  <w:footnote w:id="57">
    <w:p w14:paraId="678A942F" w14:textId="609E5529" w:rsidR="002208F4" w:rsidRPr="00FF192C" w:rsidRDefault="002208F4" w:rsidP="0004424B">
      <w:pPr>
        <w:pStyle w:val="a4"/>
        <w:jc w:val="both"/>
        <w:rPr>
          <w:rFonts w:ascii="Times New Roman" w:hAnsi="Times New Roman" w:cs="Times New Roman"/>
          <w:lang w:val="en-US"/>
        </w:rPr>
      </w:pPr>
      <w:r>
        <w:rPr>
          <w:rStyle w:val="a3"/>
        </w:rPr>
        <w:footnoteRef/>
      </w:r>
      <w:r w:rsidRPr="002208F4">
        <w:rPr>
          <w:rFonts w:ascii="Times New Roman" w:hAnsi="Times New Roman" w:cs="Times New Roman"/>
          <w:lang w:val="en-US"/>
        </w:rPr>
        <w:t xml:space="preserve"> </w:t>
      </w:r>
      <w:r w:rsidRPr="0004424B">
        <w:rPr>
          <w:rFonts w:ascii="Times New Roman" w:hAnsi="Times New Roman" w:cs="Times New Roman"/>
          <w:lang w:val="en-US"/>
        </w:rPr>
        <w:t xml:space="preserve">Sinkewicz R.E. The doctrine of the knowledge of God in the early writings of Barlaam the Calabrian. P. </w:t>
      </w:r>
      <w:r w:rsidR="00DE3487" w:rsidRPr="00FF192C">
        <w:rPr>
          <w:rFonts w:ascii="Times New Roman" w:hAnsi="Times New Roman" w:cs="Times New Roman"/>
          <w:lang w:val="en-US"/>
        </w:rPr>
        <w:t>181- 242.</w:t>
      </w:r>
    </w:p>
  </w:footnote>
  <w:footnote w:id="58">
    <w:p w14:paraId="7BEFA808" w14:textId="4D522301" w:rsidR="00CC4A92" w:rsidRPr="0004424B" w:rsidRDefault="00CC4A92" w:rsidP="0004424B">
      <w:pPr>
        <w:pStyle w:val="a4"/>
        <w:jc w:val="both"/>
        <w:rPr>
          <w:rFonts w:ascii="Times New Roman" w:hAnsi="Times New Roman" w:cs="Times New Roman"/>
        </w:rPr>
      </w:pPr>
      <w:r w:rsidRPr="0004424B">
        <w:rPr>
          <w:rStyle w:val="a3"/>
          <w:rFonts w:ascii="Times New Roman" w:hAnsi="Times New Roman" w:cs="Times New Roman"/>
        </w:rPr>
        <w:footnoteRef/>
      </w:r>
      <w:r w:rsidRPr="0004424B">
        <w:rPr>
          <w:rFonts w:ascii="Times New Roman" w:hAnsi="Times New Roman" w:cs="Times New Roman"/>
          <w:lang w:val="en-US"/>
        </w:rPr>
        <w:t xml:space="preserve"> Gregorius Acindynus. Epistle 5 // Letters of Gregory Akindynos [Corpus Fontium Historiae Byzantinae. Series Washingtonensis 21] / ed. by A.Constantinides-Hero. Washington, D.C.: Dumbarton Oaks, 1983. </w:t>
      </w:r>
      <w:r w:rsidRPr="0004424B">
        <w:rPr>
          <w:rFonts w:ascii="Times New Roman" w:hAnsi="Times New Roman" w:cs="Times New Roman"/>
        </w:rPr>
        <w:t>P. 14:50–16:55.</w:t>
      </w:r>
    </w:p>
  </w:footnote>
  <w:footnote w:id="59">
    <w:p w14:paraId="27F87489" w14:textId="748B0191" w:rsidR="0004424B" w:rsidRPr="000204B0" w:rsidRDefault="0004424B" w:rsidP="000204B0">
      <w:pPr>
        <w:spacing w:after="0" w:line="240" w:lineRule="auto"/>
        <w:jc w:val="both"/>
        <w:rPr>
          <w:rFonts w:ascii="Times New Roman" w:hAnsi="Times New Roman" w:cs="Times New Roman"/>
          <w:sz w:val="20"/>
          <w:szCs w:val="20"/>
        </w:rPr>
      </w:pPr>
      <w:r w:rsidRPr="0004424B">
        <w:rPr>
          <w:rStyle w:val="a3"/>
          <w:rFonts w:ascii="Times New Roman" w:hAnsi="Times New Roman" w:cs="Times New Roman"/>
          <w:sz w:val="20"/>
          <w:szCs w:val="20"/>
        </w:rPr>
        <w:footnoteRef/>
      </w:r>
      <w:r w:rsidRPr="0004424B">
        <w:rPr>
          <w:rFonts w:ascii="Times New Roman" w:hAnsi="Times New Roman" w:cs="Times New Roman"/>
          <w:sz w:val="20"/>
          <w:szCs w:val="20"/>
        </w:rPr>
        <w:t xml:space="preserve"> </w:t>
      </w:r>
      <w:r w:rsidRPr="0004424B">
        <w:rPr>
          <w:rFonts w:ascii="Times New Roman" w:hAnsi="Times New Roman" w:cs="Times New Roman"/>
          <w:color w:val="000000"/>
          <w:sz w:val="20"/>
          <w:szCs w:val="20"/>
          <w14:textFill>
            <w14:solidFill>
              <w14:srgbClr w14:val="000000">
                <w14:lumMod w14:val="95000"/>
                <w14:lumOff w14:val="5000"/>
              </w14:srgbClr>
            </w14:solidFill>
          </w14:textFill>
        </w:rPr>
        <w:t xml:space="preserve">Очерки по истории Вселенской православной </w:t>
      </w:r>
      <w:r w:rsidR="001B1E1B" w:rsidRPr="0004424B">
        <w:rPr>
          <w:rFonts w:ascii="Times New Roman" w:hAnsi="Times New Roman" w:cs="Times New Roman"/>
          <w:color w:val="000000"/>
          <w:sz w:val="20"/>
          <w:szCs w:val="20"/>
          <w14:textFill>
            <w14:solidFill>
              <w14:srgbClr w14:val="000000">
                <w14:lumMod w14:val="95000"/>
                <w14:lumOff w14:val="5000"/>
              </w14:srgbClr>
            </w14:solidFill>
          </w14:textFill>
        </w:rPr>
        <w:t>церкви:</w:t>
      </w:r>
      <w:r w:rsidRPr="0004424B">
        <w:rPr>
          <w:rFonts w:ascii="Times New Roman" w:hAnsi="Times New Roman" w:cs="Times New Roman"/>
          <w:color w:val="000000"/>
          <w:sz w:val="20"/>
          <w:szCs w:val="20"/>
          <w14:textFill>
            <w14:solidFill>
              <w14:srgbClr w14:val="000000">
                <w14:lumMod w14:val="95000"/>
                <w14:lumOff w14:val="5000"/>
              </w14:srgbClr>
            </w14:solidFill>
          </w14:textFill>
        </w:rPr>
        <w:t xml:space="preserve"> курс лекций / Александр Дворкин. </w:t>
      </w:r>
      <w:r w:rsidRPr="0004424B">
        <w:rPr>
          <w:rFonts w:ascii="Times New Roman" w:hAnsi="Times New Roman" w:cs="Times New Roman"/>
          <w:sz w:val="20"/>
          <w:szCs w:val="20"/>
        </w:rPr>
        <w:t xml:space="preserve">– </w:t>
      </w:r>
      <w:r w:rsidRPr="0004424B">
        <w:rPr>
          <w:rFonts w:ascii="Times New Roman" w:hAnsi="Times New Roman" w:cs="Times New Roman"/>
          <w:color w:val="000000"/>
          <w:sz w:val="20"/>
          <w:szCs w:val="20"/>
          <w14:textFill>
            <w14:solidFill>
              <w14:srgbClr w14:val="000000">
                <w14:lumMod w14:val="95000"/>
                <w14:lumOff w14:val="5000"/>
              </w14:srgbClr>
            </w14:solidFill>
          </w14:textFill>
        </w:rPr>
        <w:t xml:space="preserve">4-е изд., испр. - </w:t>
      </w:r>
      <w:r w:rsidR="001B1E1B" w:rsidRPr="0004424B">
        <w:rPr>
          <w:rFonts w:ascii="Times New Roman" w:hAnsi="Times New Roman" w:cs="Times New Roman"/>
          <w:color w:val="000000"/>
          <w:sz w:val="20"/>
          <w:szCs w:val="20"/>
          <w14:textFill>
            <w14:solidFill>
              <w14:srgbClr w14:val="000000">
                <w14:lumMod w14:val="95000"/>
                <w14:lumOff w14:val="5000"/>
              </w14:srgbClr>
            </w14:solidFill>
          </w14:textFill>
        </w:rPr>
        <w:t>Москва:</w:t>
      </w:r>
      <w:r w:rsidRPr="0004424B">
        <w:rPr>
          <w:rFonts w:ascii="Times New Roman" w:hAnsi="Times New Roman" w:cs="Times New Roman"/>
          <w:color w:val="000000"/>
          <w:sz w:val="20"/>
          <w:szCs w:val="20"/>
          <w14:textFill>
            <w14:solidFill>
              <w14:srgbClr w14:val="000000">
                <w14:lumMod w14:val="95000"/>
                <w14:lumOff w14:val="5000"/>
              </w14:srgbClr>
            </w14:solidFill>
          </w14:textFill>
        </w:rPr>
        <w:t xml:space="preserve"> </w:t>
      </w:r>
      <w:r w:rsidR="001B1E1B" w:rsidRPr="0004424B">
        <w:rPr>
          <w:rFonts w:ascii="Times New Roman" w:hAnsi="Times New Roman" w:cs="Times New Roman"/>
          <w:color w:val="000000"/>
          <w:sz w:val="20"/>
          <w:szCs w:val="20"/>
          <w14:textFill>
            <w14:solidFill>
              <w14:srgbClr w14:val="000000">
                <w14:lumMod w14:val="95000"/>
                <w14:lumOff w14:val="5000"/>
              </w14:srgbClr>
            </w14:solidFill>
          </w14:textFill>
        </w:rPr>
        <w:t>Риза;</w:t>
      </w:r>
      <w:r w:rsidRPr="0004424B">
        <w:rPr>
          <w:rFonts w:ascii="Times New Roman" w:hAnsi="Times New Roman" w:cs="Times New Roman"/>
          <w:color w:val="000000"/>
          <w:sz w:val="20"/>
          <w:szCs w:val="20"/>
          <w14:textFill>
            <w14:solidFill>
              <w14:srgbClr w14:val="000000">
                <w14:lumMod w14:val="95000"/>
                <w14:lumOff w14:val="5000"/>
              </w14:srgbClr>
            </w14:solidFill>
          </w14:textFill>
        </w:rPr>
        <w:t xml:space="preserve"> Нижний </w:t>
      </w:r>
      <w:r w:rsidR="001B1E1B" w:rsidRPr="0004424B">
        <w:rPr>
          <w:rFonts w:ascii="Times New Roman" w:hAnsi="Times New Roman" w:cs="Times New Roman"/>
          <w:color w:val="000000"/>
          <w:sz w:val="20"/>
          <w:szCs w:val="20"/>
          <w14:textFill>
            <w14:solidFill>
              <w14:srgbClr w14:val="000000">
                <w14:lumMod w14:val="95000"/>
                <w14:lumOff w14:val="5000"/>
              </w14:srgbClr>
            </w14:solidFill>
          </w14:textFill>
        </w:rPr>
        <w:t>Новгород:</w:t>
      </w:r>
      <w:r w:rsidRPr="0004424B">
        <w:rPr>
          <w:rFonts w:ascii="Times New Roman" w:hAnsi="Times New Roman" w:cs="Times New Roman"/>
          <w:color w:val="000000"/>
          <w:sz w:val="20"/>
          <w:szCs w:val="20"/>
          <w14:textFill>
            <w14:solidFill>
              <w14:srgbClr w14:val="000000">
                <w14:lumMod w14:val="95000"/>
                <w14:lumOff w14:val="5000"/>
              </w14:srgbClr>
            </w14:solidFill>
          </w14:textFill>
        </w:rPr>
        <w:t xml:space="preserve"> Христианская библиотека, 2008. </w:t>
      </w:r>
      <w:r w:rsidRPr="0004424B">
        <w:rPr>
          <w:rFonts w:ascii="Times New Roman" w:hAnsi="Times New Roman" w:cs="Times New Roman"/>
          <w:sz w:val="20"/>
          <w:szCs w:val="20"/>
        </w:rPr>
        <w:t xml:space="preserve">– </w:t>
      </w:r>
      <w:r w:rsidRPr="0004424B">
        <w:rPr>
          <w:rFonts w:ascii="Times New Roman" w:hAnsi="Times New Roman" w:cs="Times New Roman"/>
          <w:color w:val="000000"/>
          <w:sz w:val="20"/>
          <w:szCs w:val="20"/>
          <w14:textFill>
            <w14:solidFill>
              <w14:srgbClr w14:val="000000">
                <w14:lumMod w14:val="95000"/>
                <w14:lumOff w14:val="5000"/>
              </w14:srgbClr>
            </w14:solidFill>
          </w14:textFill>
        </w:rPr>
        <w:t>935 с. / Паламитские споры. Свт. Григорий Палама и его учение. Ученики и последователи свт. Григория Паламы. С. 737</w:t>
      </w:r>
      <w:r w:rsidRPr="0004424B">
        <w:rPr>
          <w:rFonts w:ascii="Times New Roman" w:hAnsi="Times New Roman" w:cs="Times New Roman"/>
          <w:sz w:val="20"/>
          <w:szCs w:val="20"/>
        </w:rPr>
        <w:t>.</w:t>
      </w:r>
    </w:p>
  </w:footnote>
  <w:footnote w:id="60">
    <w:p w14:paraId="6E075E25" w14:textId="167431AE" w:rsidR="009E780E" w:rsidRPr="009E780E" w:rsidRDefault="000204B0">
      <w:pPr>
        <w:pStyle w:val="a4"/>
        <w:rPr>
          <w:rFonts w:ascii="Times New Roman" w:hAnsi="Times New Roman" w:cs="Times New Roman"/>
        </w:rPr>
      </w:pPr>
      <w:r>
        <w:rPr>
          <w:rStyle w:val="a3"/>
        </w:rPr>
        <w:footnoteRef/>
      </w:r>
      <w:r>
        <w:t xml:space="preserve"> </w:t>
      </w:r>
      <w:r w:rsidRPr="005A45ED">
        <w:rPr>
          <w:rFonts w:ascii="Times New Roman" w:hAnsi="Times New Roman" w:cs="Times New Roman"/>
        </w:rPr>
        <w:t>Т.П. Матяш, Д.В. Матяш, Е.Е. Несмеянов, К.В. Воденко. Византийский интеллектуализм и исихазм: два проекта гуманизма</w:t>
      </w:r>
      <w:r w:rsidR="005A45ED" w:rsidRPr="005A45ED">
        <w:rPr>
          <w:rFonts w:ascii="Times New Roman" w:hAnsi="Times New Roman" w:cs="Times New Roman"/>
        </w:rPr>
        <w:t>//</w:t>
      </w:r>
      <w:r w:rsidR="009E780E" w:rsidRPr="009E780E">
        <w:rPr>
          <w:rFonts w:ascii="Times New Roman" w:hAnsi="Times New Roman" w:cs="Times New Roman"/>
        </w:rPr>
        <w:t xml:space="preserve"> Научные ведомости Белгородского государственного университета. Серия: </w:t>
      </w:r>
      <w:r w:rsidRPr="005A45ED">
        <w:rPr>
          <w:rFonts w:ascii="Times New Roman" w:hAnsi="Times New Roman" w:cs="Times New Roman"/>
        </w:rPr>
        <w:t>Философия. Социология. Право.</w:t>
      </w:r>
      <w:r w:rsidR="005A45ED" w:rsidRPr="009E780E">
        <w:rPr>
          <w:rFonts w:ascii="Times New Roman" w:hAnsi="Times New Roman" w:cs="Times New Roman"/>
        </w:rPr>
        <w:t xml:space="preserve"> </w:t>
      </w:r>
      <w:r w:rsidR="005A45ED" w:rsidRPr="005A45ED">
        <w:rPr>
          <w:rFonts w:ascii="Times New Roman" w:hAnsi="Times New Roman" w:cs="Times New Roman"/>
        </w:rPr>
        <w:t>№ 3 (252). Выпуск 39</w:t>
      </w:r>
      <w:r w:rsidR="005A45ED" w:rsidRPr="009E780E">
        <w:rPr>
          <w:rFonts w:ascii="Times New Roman" w:hAnsi="Times New Roman" w:cs="Times New Roman"/>
        </w:rPr>
        <w:t xml:space="preserve"> –</w:t>
      </w:r>
      <w:r w:rsidRPr="005A45ED">
        <w:rPr>
          <w:rFonts w:ascii="Times New Roman" w:hAnsi="Times New Roman" w:cs="Times New Roman"/>
        </w:rPr>
        <w:t xml:space="preserve"> </w:t>
      </w:r>
      <w:r w:rsidR="005A45ED" w:rsidRPr="005A45ED">
        <w:rPr>
          <w:rFonts w:ascii="Times New Roman" w:hAnsi="Times New Roman" w:cs="Times New Roman"/>
        </w:rPr>
        <w:t>2017</w:t>
      </w:r>
      <w:r w:rsidR="005A45ED" w:rsidRPr="009E780E">
        <w:rPr>
          <w:rFonts w:ascii="Times New Roman" w:hAnsi="Times New Roman" w:cs="Times New Roman"/>
        </w:rPr>
        <w:t xml:space="preserve">. – </w:t>
      </w:r>
      <w:r w:rsidR="005A45ED" w:rsidRPr="005A45ED">
        <w:rPr>
          <w:rFonts w:ascii="Times New Roman" w:hAnsi="Times New Roman" w:cs="Times New Roman"/>
          <w:lang w:val="en-US"/>
        </w:rPr>
        <w:t>C</w:t>
      </w:r>
      <w:r w:rsidR="005A45ED" w:rsidRPr="009E780E">
        <w:rPr>
          <w:rFonts w:ascii="Times New Roman" w:hAnsi="Times New Roman" w:cs="Times New Roman"/>
        </w:rPr>
        <w:t xml:space="preserve">. </w:t>
      </w:r>
      <w:r w:rsidRPr="005A45ED">
        <w:rPr>
          <w:rFonts w:ascii="Times New Roman" w:hAnsi="Times New Roman" w:cs="Times New Roman"/>
        </w:rPr>
        <w:t xml:space="preserve"> </w:t>
      </w:r>
      <w:r w:rsidR="005A45ED" w:rsidRPr="009E780E">
        <w:rPr>
          <w:rFonts w:ascii="Times New Roman" w:hAnsi="Times New Roman" w:cs="Times New Roman"/>
        </w:rPr>
        <w:t>79.</w:t>
      </w:r>
    </w:p>
  </w:footnote>
  <w:footnote w:id="61">
    <w:p w14:paraId="2B6D14CA" w14:textId="6FC45A07" w:rsidR="00A81F28" w:rsidRPr="00A81F28" w:rsidRDefault="009E780E">
      <w:pPr>
        <w:pStyle w:val="a4"/>
        <w:rPr>
          <w:rFonts w:ascii="Times New Roman" w:hAnsi="Times New Roman" w:cs="Times New Roman"/>
          <w:sz w:val="28"/>
          <w:szCs w:val="28"/>
        </w:rPr>
      </w:pPr>
      <w:r w:rsidRPr="00A81F28">
        <w:rPr>
          <w:rStyle w:val="a3"/>
          <w:rFonts w:ascii="Times New Roman" w:hAnsi="Times New Roman" w:cs="Times New Roman"/>
        </w:rPr>
        <w:footnoteRef/>
      </w:r>
      <w:r w:rsidRPr="00A81F28">
        <w:rPr>
          <w:rFonts w:ascii="Times New Roman" w:hAnsi="Times New Roman" w:cs="Times New Roman"/>
        </w:rPr>
        <w:t xml:space="preserve"> </w:t>
      </w:r>
      <w:r w:rsidR="00A81F28" w:rsidRPr="00A81F28">
        <w:rPr>
          <w:rFonts w:ascii="Times New Roman" w:hAnsi="Times New Roman" w:cs="Times New Roman"/>
        </w:rPr>
        <w:t>Дьяченко И. Н. Идеи «созерцания» и «любви» в исихазме и русская гуманистическая традиция // Вестник угроведения Т.1, № 2 (5). Серия: Философия, социология, политология. – 2011.– С. 10</w:t>
      </w:r>
      <w:r w:rsidR="00E07996">
        <w:rPr>
          <w:rFonts w:ascii="Times New Roman" w:hAnsi="Times New Roman" w:cs="Times New Roman"/>
        </w:rPr>
        <w:t>1</w:t>
      </w:r>
      <w:r w:rsidR="00A81F28" w:rsidRPr="00A81F28">
        <w:rPr>
          <w:rFonts w:ascii="Times New Roman" w:hAnsi="Times New Roman" w:cs="Times New Roman"/>
        </w:rPr>
        <w:t>.</w:t>
      </w:r>
    </w:p>
  </w:footnote>
  <w:footnote w:id="62">
    <w:p w14:paraId="22207139" w14:textId="5B9FA2DF" w:rsidR="00E402F6" w:rsidRPr="00E402F6" w:rsidRDefault="00E402F6">
      <w:pPr>
        <w:pStyle w:val="a4"/>
        <w:rPr>
          <w:rFonts w:ascii="Times New Roman" w:hAnsi="Times New Roman" w:cs="Times New Roman"/>
        </w:rPr>
      </w:pPr>
      <w:r>
        <w:rPr>
          <w:rStyle w:val="a3"/>
        </w:rPr>
        <w:footnoteRef/>
      </w:r>
      <w:r>
        <w:t xml:space="preserve"> </w:t>
      </w:r>
      <w:r w:rsidRPr="00E402F6">
        <w:rPr>
          <w:rFonts w:ascii="Times New Roman" w:hAnsi="Times New Roman" w:cs="Times New Roman"/>
        </w:rPr>
        <w:t>Ковальска-Стус, Х. Язык русской православной культуры в столкновении с языком культуры латинской / Ковальска-Стус Х. // Государство, религия, Церковь в России и за рубежом. - 2009. - № 2. - С. 40.</w:t>
      </w:r>
    </w:p>
  </w:footnote>
  <w:footnote w:id="63">
    <w:p w14:paraId="511FCD24" w14:textId="3ECC7413" w:rsidR="001B1E1B" w:rsidRPr="001B1E1B" w:rsidRDefault="001B1E1B">
      <w:pPr>
        <w:pStyle w:val="a4"/>
        <w:rPr>
          <w:rFonts w:ascii="Times New Roman" w:hAnsi="Times New Roman" w:cs="Times New Roman"/>
        </w:rPr>
      </w:pPr>
      <w:r>
        <w:rPr>
          <w:rStyle w:val="a3"/>
        </w:rPr>
        <w:footnoteRef/>
      </w:r>
      <w:r>
        <w:t xml:space="preserve"> </w:t>
      </w:r>
      <w:r w:rsidRPr="001B1E1B">
        <w:rPr>
          <w:rFonts w:ascii="Times New Roman" w:hAnsi="Times New Roman" w:cs="Times New Roman"/>
        </w:rPr>
        <w:t>Комков, О</w:t>
      </w:r>
      <w:r>
        <w:rPr>
          <w:rFonts w:ascii="Times New Roman" w:hAnsi="Times New Roman" w:cs="Times New Roman"/>
        </w:rPr>
        <w:t>.</w:t>
      </w:r>
      <w:r w:rsidRPr="001B1E1B">
        <w:rPr>
          <w:rFonts w:ascii="Times New Roman" w:hAnsi="Times New Roman" w:cs="Times New Roman"/>
        </w:rPr>
        <w:t xml:space="preserve"> А</w:t>
      </w:r>
      <w:r>
        <w:rPr>
          <w:rFonts w:ascii="Times New Roman" w:hAnsi="Times New Roman" w:cs="Times New Roman"/>
        </w:rPr>
        <w:t xml:space="preserve">. </w:t>
      </w:r>
      <w:r w:rsidRPr="001B1E1B">
        <w:rPr>
          <w:rFonts w:ascii="Times New Roman" w:hAnsi="Times New Roman" w:cs="Times New Roman"/>
        </w:rPr>
        <w:t>О некоторых аспектах феноменологии восточнохристианского художественного текста / О. А. Комков // Вестник Московского университета. Сер. 19. Лингвистика и межкультурная коммуникация</w:t>
      </w:r>
      <w:r>
        <w:rPr>
          <w:rFonts w:ascii="Times New Roman" w:hAnsi="Times New Roman" w:cs="Times New Roman"/>
        </w:rPr>
        <w:t>, №</w:t>
      </w:r>
      <w:r w:rsidRPr="001B1E1B">
        <w:rPr>
          <w:rFonts w:ascii="Times New Roman" w:hAnsi="Times New Roman" w:cs="Times New Roman"/>
        </w:rPr>
        <w:t xml:space="preserve"> 4</w:t>
      </w:r>
      <w:r>
        <w:rPr>
          <w:rFonts w:ascii="Times New Roman" w:hAnsi="Times New Roman" w:cs="Times New Roman"/>
        </w:rPr>
        <w:t>.– 2009. – С.60.</w:t>
      </w:r>
    </w:p>
  </w:footnote>
  <w:footnote w:id="64">
    <w:p w14:paraId="75EA9E4A" w14:textId="7A269FB9" w:rsidR="00C9289E" w:rsidRPr="00626626" w:rsidRDefault="00C9289E">
      <w:pPr>
        <w:pStyle w:val="a4"/>
        <w:rPr>
          <w:rFonts w:ascii="Times New Roman" w:hAnsi="Times New Roman" w:cs="Times New Roman"/>
          <w:b/>
          <w:bCs/>
        </w:rPr>
      </w:pPr>
      <w:r w:rsidRPr="003E4BA6">
        <w:rPr>
          <w:rStyle w:val="a3"/>
          <w:rFonts w:ascii="Times New Roman" w:hAnsi="Times New Roman" w:cs="Times New Roman"/>
        </w:rPr>
        <w:footnoteRef/>
      </w:r>
      <w:r w:rsidRPr="003E4BA6">
        <w:rPr>
          <w:rFonts w:ascii="Times New Roman" w:hAnsi="Times New Roman" w:cs="Times New Roman"/>
        </w:rPr>
        <w:t xml:space="preserve"> Триады в защиту священно-безмолвствующих : [Перевод] / Св. Григорий Палама; [Послесл. В. Вениаминова, с. 344-381]. - М. : Канон, 1995. - 380 с./ 3-я часть ТРИАДЫ I. О свете, Божием просвещении, священном блаженстве и совершенстве во Христе</w:t>
      </w:r>
      <w:r w:rsidR="00141870">
        <w:rPr>
          <w:rFonts w:ascii="Times New Roman" w:hAnsi="Times New Roman" w:cs="Times New Roman"/>
        </w:rPr>
        <w:t xml:space="preserve">, </w:t>
      </w:r>
      <w:r w:rsidR="00141870" w:rsidRPr="00141870">
        <w:rPr>
          <w:rFonts w:ascii="Times New Roman" w:hAnsi="Times New Roman" w:cs="Times New Roman"/>
        </w:rPr>
        <w:t>47</w:t>
      </w:r>
      <w:r w:rsidR="00141870">
        <w:rPr>
          <w:rFonts w:ascii="Times New Roman" w:hAnsi="Times New Roman" w:cs="Times New Roman"/>
        </w:rPr>
        <w:t>.</w:t>
      </w:r>
    </w:p>
  </w:footnote>
  <w:footnote w:id="65">
    <w:p w14:paraId="5220576E" w14:textId="77777777" w:rsidR="00626626" w:rsidRDefault="00626626" w:rsidP="00626626">
      <w:pPr>
        <w:pStyle w:val="a4"/>
      </w:pPr>
      <w:r>
        <w:rPr>
          <w:rStyle w:val="a3"/>
        </w:rPr>
        <w:footnoteRef/>
      </w:r>
      <w:r>
        <w:t xml:space="preserve"> </w:t>
      </w:r>
      <w:r w:rsidRPr="00D27643">
        <w:rPr>
          <w:rFonts w:ascii="Times New Roman" w:hAnsi="Times New Roman" w:cs="Times New Roman"/>
          <w:shd w:val="clear" w:color="auto" w:fill="FFFFFF"/>
        </w:rPr>
        <w:t>Томосы паламитских соборов</w:t>
      </w:r>
      <w:r>
        <w:rPr>
          <w:rFonts w:ascii="Times New Roman" w:hAnsi="Times New Roman" w:cs="Times New Roman"/>
          <w:shd w:val="clear" w:color="auto" w:fill="FFFFFF"/>
        </w:rPr>
        <w:t>, п. 2, С. 13.</w:t>
      </w:r>
    </w:p>
  </w:footnote>
  <w:footnote w:id="66">
    <w:p w14:paraId="71F553F9" w14:textId="77777777" w:rsidR="0047660A" w:rsidRPr="001231BD" w:rsidRDefault="0047660A" w:rsidP="0047660A">
      <w:pPr>
        <w:pStyle w:val="a4"/>
        <w:jc w:val="both"/>
        <w:rPr>
          <w:rFonts w:ascii="Times New Roman" w:hAnsi="Times New Roman" w:cs="Times New Roman"/>
        </w:rPr>
      </w:pPr>
      <w:r w:rsidRPr="001231BD">
        <w:rPr>
          <w:rStyle w:val="a3"/>
          <w:rFonts w:ascii="Times New Roman" w:hAnsi="Times New Roman" w:cs="Times New Roman"/>
        </w:rPr>
        <w:footnoteRef/>
      </w:r>
      <w:r w:rsidRPr="001231BD">
        <w:rPr>
          <w:rFonts w:ascii="Times New Roman" w:hAnsi="Times New Roman" w:cs="Times New Roman"/>
        </w:rPr>
        <w:t xml:space="preserve"> </w:t>
      </w:r>
      <w:bookmarkStart w:id="1" w:name="_Hlk188970471"/>
      <w:r w:rsidRPr="001231BD">
        <w:rPr>
          <w:rFonts w:ascii="Times New Roman" w:hAnsi="Times New Roman" w:cs="Times New Roman"/>
        </w:rPr>
        <w:t xml:space="preserve">Палама Григорий, </w:t>
      </w:r>
      <w:r w:rsidRPr="001231BD">
        <w:rPr>
          <w:rFonts w:ascii="Times New Roman" w:hAnsi="Times New Roman" w:cs="Times New Roman"/>
          <w:i/>
          <w:iCs/>
        </w:rPr>
        <w:t>свт.</w:t>
      </w:r>
      <w:r w:rsidRPr="001231BD">
        <w:rPr>
          <w:rFonts w:ascii="Times New Roman" w:hAnsi="Times New Roman" w:cs="Times New Roman"/>
        </w:rPr>
        <w:t xml:space="preserve"> О Божественных энергиях и их причастии.  / перев. с греч. и прим. архимандрита. Нектария (Яшунского) – Краснодар: Текст. 2007. – 256 с. / С. 39-89. </w:t>
      </w:r>
      <w:bookmarkEnd w:id="1"/>
    </w:p>
  </w:footnote>
  <w:footnote w:id="67">
    <w:p w14:paraId="00A065E3" w14:textId="77777777" w:rsidR="005740AB" w:rsidRPr="003359D7" w:rsidRDefault="005740AB" w:rsidP="005740AB">
      <w:pPr>
        <w:spacing w:after="0" w:line="240" w:lineRule="auto"/>
        <w:jc w:val="both"/>
        <w:rPr>
          <w:rFonts w:ascii="Times New Roman" w:hAnsi="Times New Roman" w:cs="Times New Roman"/>
          <w:b/>
          <w:bCs/>
          <w:sz w:val="20"/>
          <w:szCs w:val="20"/>
        </w:rPr>
      </w:pPr>
      <w:r>
        <w:rPr>
          <w:rStyle w:val="a3"/>
        </w:rPr>
        <w:footnoteRef/>
      </w:r>
      <w:r>
        <w:t xml:space="preserve"> </w:t>
      </w:r>
      <w:bookmarkStart w:id="2" w:name="_Hlk188973719"/>
      <w:r w:rsidRPr="003359D7">
        <w:rPr>
          <w:rFonts w:ascii="Times New Roman" w:hAnsi="Times New Roman" w:cs="Times New Roman"/>
          <w:sz w:val="20"/>
          <w:szCs w:val="20"/>
        </w:rPr>
        <w:t>Федотова О.А. Эмерджентность / Словарь-справочник по информатике (онтология информатики), Новосибирский государственный университет</w:t>
      </w:r>
      <w:r w:rsidRPr="003359D7">
        <w:rPr>
          <w:rFonts w:ascii="Times New Roman" w:hAnsi="Times New Roman" w:cs="Times New Roman"/>
          <w:b/>
          <w:bCs/>
          <w:sz w:val="20"/>
          <w:szCs w:val="20"/>
        </w:rPr>
        <w:t xml:space="preserve">, </w:t>
      </w:r>
      <w:r w:rsidRPr="003359D7">
        <w:rPr>
          <w:rFonts w:ascii="Times New Roman" w:hAnsi="Times New Roman" w:cs="Times New Roman"/>
          <w:sz w:val="20"/>
          <w:szCs w:val="20"/>
        </w:rPr>
        <w:t>Факультет информационных технологий, дата последней модификации: 07.05.2013</w:t>
      </w:r>
      <w:r w:rsidRPr="003359D7">
        <w:rPr>
          <w:rFonts w:ascii="Times New Roman" w:hAnsi="Times New Roman" w:cs="Times New Roman"/>
          <w:b/>
          <w:bCs/>
          <w:sz w:val="20"/>
          <w:szCs w:val="20"/>
        </w:rPr>
        <w:t xml:space="preserve">, </w:t>
      </w:r>
      <w:r w:rsidRPr="003359D7">
        <w:rPr>
          <w:rFonts w:ascii="Times New Roman" w:hAnsi="Times New Roman" w:cs="Times New Roman"/>
          <w:sz w:val="20"/>
          <w:szCs w:val="20"/>
        </w:rPr>
        <w:t xml:space="preserve">[Электронный ресурс] URL: </w:t>
      </w:r>
      <w:hyperlink r:id="rId6" w:history="1">
        <w:r w:rsidRPr="006D4242">
          <w:rPr>
            <w:rStyle w:val="a7"/>
            <w:rFonts w:ascii="Times New Roman" w:hAnsi="Times New Roman" w:cs="Times New Roman"/>
            <w:sz w:val="20"/>
            <w:szCs w:val="20"/>
            <w:lang w:val="en-US"/>
          </w:rPr>
          <w:t>http</w:t>
        </w:r>
        <w:r w:rsidRPr="006D4242">
          <w:rPr>
            <w:rStyle w:val="a7"/>
            <w:rFonts w:ascii="Times New Roman" w:hAnsi="Times New Roman" w:cs="Times New Roman"/>
            <w:sz w:val="20"/>
            <w:szCs w:val="20"/>
          </w:rPr>
          <w:t>://</w:t>
        </w:r>
        <w:r w:rsidRPr="006D4242">
          <w:rPr>
            <w:rStyle w:val="a7"/>
            <w:rFonts w:ascii="Times New Roman" w:hAnsi="Times New Roman" w:cs="Times New Roman"/>
            <w:sz w:val="20"/>
            <w:szCs w:val="20"/>
            <w:lang w:val="en-US"/>
          </w:rPr>
          <w:t>db</w:t>
        </w:r>
        <w:r w:rsidRPr="006D4242">
          <w:rPr>
            <w:rStyle w:val="a7"/>
            <w:rFonts w:ascii="Times New Roman" w:hAnsi="Times New Roman" w:cs="Times New Roman"/>
            <w:sz w:val="20"/>
            <w:szCs w:val="20"/>
          </w:rPr>
          <w:t>4.</w:t>
        </w:r>
        <w:r w:rsidRPr="006D4242">
          <w:rPr>
            <w:rStyle w:val="a7"/>
            <w:rFonts w:ascii="Times New Roman" w:hAnsi="Times New Roman" w:cs="Times New Roman"/>
            <w:sz w:val="20"/>
            <w:szCs w:val="20"/>
            <w:lang w:val="en-US"/>
          </w:rPr>
          <w:t>sbras</w:t>
        </w:r>
        <w:r w:rsidRPr="006D4242">
          <w:rPr>
            <w:rStyle w:val="a7"/>
            <w:rFonts w:ascii="Times New Roman" w:hAnsi="Times New Roman" w:cs="Times New Roman"/>
            <w:sz w:val="20"/>
            <w:szCs w:val="20"/>
          </w:rPr>
          <w:t>.</w:t>
        </w:r>
        <w:r w:rsidRPr="006D4242">
          <w:rPr>
            <w:rStyle w:val="a7"/>
            <w:rFonts w:ascii="Times New Roman" w:hAnsi="Times New Roman" w:cs="Times New Roman"/>
            <w:sz w:val="20"/>
            <w:szCs w:val="20"/>
            <w:lang w:val="en-US"/>
          </w:rPr>
          <w:t>ru</w:t>
        </w:r>
        <w:r w:rsidRPr="006D4242">
          <w:rPr>
            <w:rStyle w:val="a7"/>
            <w:rFonts w:ascii="Times New Roman" w:hAnsi="Times New Roman" w:cs="Times New Roman"/>
            <w:sz w:val="20"/>
            <w:szCs w:val="20"/>
          </w:rPr>
          <w:t>/</w:t>
        </w:r>
        <w:r w:rsidRPr="006D4242">
          <w:rPr>
            <w:rStyle w:val="a7"/>
            <w:rFonts w:ascii="Times New Roman" w:hAnsi="Times New Roman" w:cs="Times New Roman"/>
            <w:sz w:val="20"/>
            <w:szCs w:val="20"/>
            <w:lang w:val="en-US"/>
          </w:rPr>
          <w:t>elbib</w:t>
        </w:r>
        <w:r w:rsidRPr="006D4242">
          <w:rPr>
            <w:rStyle w:val="a7"/>
            <w:rFonts w:ascii="Times New Roman" w:hAnsi="Times New Roman" w:cs="Times New Roman"/>
            <w:sz w:val="20"/>
            <w:szCs w:val="20"/>
          </w:rPr>
          <w:t>/</w:t>
        </w:r>
        <w:r w:rsidRPr="006D4242">
          <w:rPr>
            <w:rStyle w:val="a7"/>
            <w:rFonts w:ascii="Times New Roman" w:hAnsi="Times New Roman" w:cs="Times New Roman"/>
            <w:sz w:val="20"/>
            <w:szCs w:val="20"/>
            <w:lang w:val="en-US"/>
          </w:rPr>
          <w:t>data</w:t>
        </w:r>
        <w:r w:rsidRPr="006D4242">
          <w:rPr>
            <w:rStyle w:val="a7"/>
            <w:rFonts w:ascii="Times New Roman" w:hAnsi="Times New Roman" w:cs="Times New Roman"/>
            <w:sz w:val="20"/>
            <w:szCs w:val="20"/>
          </w:rPr>
          <w:t>/</w:t>
        </w:r>
        <w:r w:rsidRPr="006D4242">
          <w:rPr>
            <w:rStyle w:val="a7"/>
            <w:rFonts w:ascii="Times New Roman" w:hAnsi="Times New Roman" w:cs="Times New Roman"/>
            <w:sz w:val="20"/>
            <w:szCs w:val="20"/>
            <w:lang w:val="en-US"/>
          </w:rPr>
          <w:t>show</w:t>
        </w:r>
        <w:r w:rsidRPr="006D4242">
          <w:rPr>
            <w:rStyle w:val="a7"/>
            <w:rFonts w:ascii="Times New Roman" w:hAnsi="Times New Roman" w:cs="Times New Roman"/>
            <w:sz w:val="20"/>
            <w:szCs w:val="20"/>
          </w:rPr>
          <w:t>_</w:t>
        </w:r>
        <w:r w:rsidRPr="006D4242">
          <w:rPr>
            <w:rStyle w:val="a7"/>
            <w:rFonts w:ascii="Times New Roman" w:hAnsi="Times New Roman" w:cs="Times New Roman"/>
            <w:sz w:val="20"/>
            <w:szCs w:val="20"/>
            <w:lang w:val="en-US"/>
          </w:rPr>
          <w:t>page</w:t>
        </w:r>
        <w:r w:rsidRPr="006D4242">
          <w:rPr>
            <w:rStyle w:val="a7"/>
            <w:rFonts w:ascii="Times New Roman" w:hAnsi="Times New Roman" w:cs="Times New Roman"/>
            <w:sz w:val="20"/>
            <w:szCs w:val="20"/>
          </w:rPr>
          <w:t>.</w:t>
        </w:r>
        <w:r w:rsidRPr="006D4242">
          <w:rPr>
            <w:rStyle w:val="a7"/>
            <w:rFonts w:ascii="Times New Roman" w:hAnsi="Times New Roman" w:cs="Times New Roman"/>
            <w:sz w:val="20"/>
            <w:szCs w:val="20"/>
            <w:lang w:val="en-US"/>
          </w:rPr>
          <w:t>phtml</w:t>
        </w:r>
        <w:r w:rsidRPr="006D4242">
          <w:rPr>
            <w:rStyle w:val="a7"/>
            <w:rFonts w:ascii="Times New Roman" w:hAnsi="Times New Roman" w:cs="Times New Roman"/>
            <w:sz w:val="20"/>
            <w:szCs w:val="20"/>
          </w:rPr>
          <w:t>?77+591+35</w:t>
        </w:r>
      </w:hyperlink>
      <w:r>
        <w:rPr>
          <w:rFonts w:ascii="Times New Roman" w:hAnsi="Times New Roman" w:cs="Times New Roman"/>
          <w:sz w:val="20"/>
          <w:szCs w:val="20"/>
        </w:rPr>
        <w:t xml:space="preserve"> </w:t>
      </w:r>
      <w:r w:rsidRPr="003359D7">
        <w:rPr>
          <w:rFonts w:ascii="Times New Roman" w:hAnsi="Times New Roman" w:cs="Times New Roman"/>
          <w:sz w:val="20"/>
          <w:szCs w:val="20"/>
        </w:rPr>
        <w:t xml:space="preserve"> (дата обращения 08. 01. 2025).</w:t>
      </w:r>
      <w:bookmarkEnd w:id="2"/>
    </w:p>
  </w:footnote>
  <w:footnote w:id="68">
    <w:p w14:paraId="5DC0E301" w14:textId="77777777" w:rsidR="00AB2D04" w:rsidRPr="009D1CBA" w:rsidRDefault="00AB2D04" w:rsidP="00AB2D04">
      <w:pPr>
        <w:spacing w:after="0" w:line="240" w:lineRule="auto"/>
        <w:jc w:val="both"/>
        <w:rPr>
          <w:rFonts w:ascii="Times New Roman" w:hAnsi="Times New Roman" w:cs="Times New Roman"/>
          <w:sz w:val="20"/>
          <w:szCs w:val="20"/>
        </w:rPr>
      </w:pPr>
      <w:r>
        <w:rPr>
          <w:rStyle w:val="a3"/>
        </w:rPr>
        <w:footnoteRef/>
      </w:r>
      <w:r>
        <w:t xml:space="preserve"> </w:t>
      </w:r>
      <w:r w:rsidRPr="00864442">
        <w:rPr>
          <w:rFonts w:ascii="Times New Roman" w:hAnsi="Times New Roman" w:cs="Times New Roman"/>
          <w:sz w:val="20"/>
          <w:szCs w:val="20"/>
        </w:rPr>
        <w:t>Григорий Палама, свт. Трактаты [перев. с греч. и прим. архимандрита. Нектария (Яшунского)] – Краснодар : Текст. – 2007. – 256 с. / О Божественном соединении и разделении.</w:t>
      </w:r>
    </w:p>
  </w:footnote>
  <w:footnote w:id="69">
    <w:p w14:paraId="5CCCFD41" w14:textId="77777777" w:rsidR="005740AB" w:rsidRPr="003359D7" w:rsidRDefault="005740AB" w:rsidP="005740AB">
      <w:pPr>
        <w:tabs>
          <w:tab w:val="left" w:pos="7688"/>
        </w:tabs>
        <w:spacing w:after="0" w:line="240" w:lineRule="auto"/>
        <w:jc w:val="both"/>
        <w:rPr>
          <w:rFonts w:ascii="Times New Roman" w:hAnsi="Times New Roman" w:cs="Times New Roman"/>
          <w:sz w:val="20"/>
          <w:szCs w:val="20"/>
        </w:rPr>
      </w:pPr>
      <w:r w:rsidRPr="003359D7">
        <w:rPr>
          <w:rStyle w:val="a3"/>
          <w:rFonts w:ascii="Times New Roman" w:hAnsi="Times New Roman" w:cs="Times New Roman"/>
          <w:sz w:val="20"/>
          <w:szCs w:val="20"/>
        </w:rPr>
        <w:footnoteRef/>
      </w:r>
      <w:r w:rsidRPr="003359D7">
        <w:rPr>
          <w:rFonts w:ascii="Times New Roman" w:hAnsi="Times New Roman" w:cs="Times New Roman"/>
          <w:sz w:val="20"/>
          <w:szCs w:val="20"/>
        </w:rPr>
        <w:t xml:space="preserve"> </w:t>
      </w:r>
      <w:bookmarkStart w:id="3" w:name="_Hlk188973754"/>
      <w:r w:rsidRPr="003359D7">
        <w:rPr>
          <w:rFonts w:ascii="Times New Roman" w:hAnsi="Times New Roman" w:cs="Times New Roman"/>
          <w:sz w:val="20"/>
          <w:szCs w:val="20"/>
        </w:rPr>
        <w:t xml:space="preserve">Сысоев М.С. Эмерджентизм. /  Большая Российская Энциклопедия, опубликовано 5 апреля 2023 г. [Электронный ресурс] </w:t>
      </w:r>
      <w:r w:rsidRPr="003359D7">
        <w:rPr>
          <w:rFonts w:ascii="Times New Roman" w:hAnsi="Times New Roman" w:cs="Times New Roman"/>
          <w:sz w:val="20"/>
          <w:szCs w:val="20"/>
          <w:lang w:val="en-US"/>
        </w:rPr>
        <w:t>URL</w:t>
      </w:r>
      <w:r w:rsidRPr="003359D7">
        <w:rPr>
          <w:rFonts w:ascii="Times New Roman" w:hAnsi="Times New Roman" w:cs="Times New Roman"/>
          <w:sz w:val="20"/>
          <w:szCs w:val="20"/>
        </w:rPr>
        <w:t xml:space="preserve">:  </w:t>
      </w:r>
      <w:hyperlink r:id="rId7" w:history="1">
        <w:r w:rsidRPr="003359D7">
          <w:rPr>
            <w:rStyle w:val="a7"/>
            <w:rFonts w:ascii="Times New Roman" w:hAnsi="Times New Roman" w:cs="Times New Roman"/>
            <w:sz w:val="20"/>
            <w:szCs w:val="20"/>
          </w:rPr>
          <w:t>https://bigenc.ru/c/emerdzhentizm-2a3346</w:t>
        </w:r>
      </w:hyperlink>
      <w:r w:rsidRPr="003359D7">
        <w:rPr>
          <w:rFonts w:ascii="Times New Roman" w:hAnsi="Times New Roman" w:cs="Times New Roman"/>
          <w:sz w:val="20"/>
          <w:szCs w:val="20"/>
        </w:rPr>
        <w:t xml:space="preserve"> (дата обращения 21.12.2024).</w:t>
      </w:r>
      <w:bookmarkEnd w:id="3"/>
    </w:p>
  </w:footnote>
  <w:footnote w:id="70">
    <w:p w14:paraId="1EAB3F12" w14:textId="77777777" w:rsidR="005E50F9" w:rsidRPr="003359D7" w:rsidRDefault="005E50F9" w:rsidP="005E50F9">
      <w:pPr>
        <w:tabs>
          <w:tab w:val="left" w:pos="7688"/>
        </w:tabs>
        <w:spacing w:after="0" w:line="240" w:lineRule="auto"/>
        <w:jc w:val="both"/>
        <w:rPr>
          <w:rFonts w:ascii="Times New Roman" w:hAnsi="Times New Roman" w:cs="Times New Roman"/>
          <w:sz w:val="20"/>
          <w:szCs w:val="20"/>
        </w:rPr>
      </w:pPr>
      <w:r w:rsidRPr="003359D7">
        <w:rPr>
          <w:rStyle w:val="a3"/>
          <w:rFonts w:ascii="Times New Roman" w:hAnsi="Times New Roman" w:cs="Times New Roman"/>
          <w:sz w:val="20"/>
          <w:szCs w:val="20"/>
        </w:rPr>
        <w:footnoteRef/>
      </w:r>
      <w:r w:rsidRPr="003359D7">
        <w:rPr>
          <w:rFonts w:ascii="Times New Roman" w:hAnsi="Times New Roman" w:cs="Times New Roman"/>
          <w:sz w:val="20"/>
          <w:szCs w:val="20"/>
        </w:rPr>
        <w:t xml:space="preserve"> Трактаты / Григорий Палама. - [перев. с греч. и прим. архимандрита. Нектария (Яшунского)] - Краснодар: Текст. 2007. – 256 с. / О Божественных энергиях и их причастии. 39-89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4563E"/>
    <w:multiLevelType w:val="hybridMultilevel"/>
    <w:tmpl w:val="B9601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6F7012"/>
    <w:multiLevelType w:val="hybridMultilevel"/>
    <w:tmpl w:val="70340A2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2F17671"/>
    <w:multiLevelType w:val="hybridMultilevel"/>
    <w:tmpl w:val="4FF82E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AA672C8"/>
    <w:multiLevelType w:val="multilevel"/>
    <w:tmpl w:val="472CD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7C4239"/>
    <w:multiLevelType w:val="multilevel"/>
    <w:tmpl w:val="B084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4005884">
    <w:abstractNumId w:val="0"/>
  </w:num>
  <w:num w:numId="2" w16cid:durableId="972951107">
    <w:abstractNumId w:val="3"/>
  </w:num>
  <w:num w:numId="3" w16cid:durableId="1462042771">
    <w:abstractNumId w:val="1"/>
  </w:num>
  <w:num w:numId="4" w16cid:durableId="1325084987">
    <w:abstractNumId w:val="4"/>
  </w:num>
  <w:num w:numId="5" w16cid:durableId="1163931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A7"/>
    <w:rsid w:val="00011D02"/>
    <w:rsid w:val="000204B0"/>
    <w:rsid w:val="00023851"/>
    <w:rsid w:val="0002699A"/>
    <w:rsid w:val="00030051"/>
    <w:rsid w:val="0004424B"/>
    <w:rsid w:val="00047749"/>
    <w:rsid w:val="00050B06"/>
    <w:rsid w:val="00054D0A"/>
    <w:rsid w:val="0005536F"/>
    <w:rsid w:val="00076671"/>
    <w:rsid w:val="0009609D"/>
    <w:rsid w:val="000A2BA8"/>
    <w:rsid w:val="000C25BE"/>
    <w:rsid w:val="000D4F20"/>
    <w:rsid w:val="000E3B15"/>
    <w:rsid w:val="000E7A6E"/>
    <w:rsid w:val="000F1FD9"/>
    <w:rsid w:val="0011390B"/>
    <w:rsid w:val="00114017"/>
    <w:rsid w:val="00120537"/>
    <w:rsid w:val="00125236"/>
    <w:rsid w:val="0013060B"/>
    <w:rsid w:val="00141870"/>
    <w:rsid w:val="00142600"/>
    <w:rsid w:val="001579EF"/>
    <w:rsid w:val="001648DC"/>
    <w:rsid w:val="00184964"/>
    <w:rsid w:val="00186222"/>
    <w:rsid w:val="00193192"/>
    <w:rsid w:val="001A40FA"/>
    <w:rsid w:val="001A7A09"/>
    <w:rsid w:val="001B1E1B"/>
    <w:rsid w:val="001C47A0"/>
    <w:rsid w:val="001D0102"/>
    <w:rsid w:val="001D2B08"/>
    <w:rsid w:val="001D437D"/>
    <w:rsid w:val="001D7E7B"/>
    <w:rsid w:val="001E3AE9"/>
    <w:rsid w:val="002208F4"/>
    <w:rsid w:val="00224417"/>
    <w:rsid w:val="00227962"/>
    <w:rsid w:val="002300BE"/>
    <w:rsid w:val="00232CBD"/>
    <w:rsid w:val="00232F8E"/>
    <w:rsid w:val="00236E25"/>
    <w:rsid w:val="00242CEB"/>
    <w:rsid w:val="002462BC"/>
    <w:rsid w:val="002463CF"/>
    <w:rsid w:val="00250940"/>
    <w:rsid w:val="002518C6"/>
    <w:rsid w:val="0025759C"/>
    <w:rsid w:val="00257FB6"/>
    <w:rsid w:val="0026041B"/>
    <w:rsid w:val="00274462"/>
    <w:rsid w:val="0027742D"/>
    <w:rsid w:val="00280D64"/>
    <w:rsid w:val="002A3371"/>
    <w:rsid w:val="002B04BD"/>
    <w:rsid w:val="002B51A8"/>
    <w:rsid w:val="002B6750"/>
    <w:rsid w:val="002D1032"/>
    <w:rsid w:val="002D5C0E"/>
    <w:rsid w:val="002E6CC3"/>
    <w:rsid w:val="002F3624"/>
    <w:rsid w:val="002F62C6"/>
    <w:rsid w:val="00302A81"/>
    <w:rsid w:val="00304042"/>
    <w:rsid w:val="00321375"/>
    <w:rsid w:val="00325156"/>
    <w:rsid w:val="00347339"/>
    <w:rsid w:val="0036315D"/>
    <w:rsid w:val="00365F6A"/>
    <w:rsid w:val="00373395"/>
    <w:rsid w:val="00375256"/>
    <w:rsid w:val="00392A55"/>
    <w:rsid w:val="0039406F"/>
    <w:rsid w:val="003A0EE8"/>
    <w:rsid w:val="003A592B"/>
    <w:rsid w:val="003B3AB0"/>
    <w:rsid w:val="003B3D69"/>
    <w:rsid w:val="003C37B0"/>
    <w:rsid w:val="003C50AF"/>
    <w:rsid w:val="003C5373"/>
    <w:rsid w:val="003C742E"/>
    <w:rsid w:val="003E4BA6"/>
    <w:rsid w:val="00403D98"/>
    <w:rsid w:val="0041621F"/>
    <w:rsid w:val="00416D1B"/>
    <w:rsid w:val="004170F9"/>
    <w:rsid w:val="00417C9C"/>
    <w:rsid w:val="00421A2D"/>
    <w:rsid w:val="00424130"/>
    <w:rsid w:val="00430856"/>
    <w:rsid w:val="00440307"/>
    <w:rsid w:val="004411CA"/>
    <w:rsid w:val="004531AA"/>
    <w:rsid w:val="004563C6"/>
    <w:rsid w:val="004633EF"/>
    <w:rsid w:val="00463D4C"/>
    <w:rsid w:val="00471605"/>
    <w:rsid w:val="00474291"/>
    <w:rsid w:val="00475848"/>
    <w:rsid w:val="00475C53"/>
    <w:rsid w:val="0047660A"/>
    <w:rsid w:val="00482A8A"/>
    <w:rsid w:val="00486D56"/>
    <w:rsid w:val="00486F57"/>
    <w:rsid w:val="004A1898"/>
    <w:rsid w:val="004B7FA0"/>
    <w:rsid w:val="004C1C32"/>
    <w:rsid w:val="004C4F59"/>
    <w:rsid w:val="004C714E"/>
    <w:rsid w:val="004D5398"/>
    <w:rsid w:val="004E047A"/>
    <w:rsid w:val="004E2369"/>
    <w:rsid w:val="004F1C2C"/>
    <w:rsid w:val="004F3658"/>
    <w:rsid w:val="005065D1"/>
    <w:rsid w:val="005105FD"/>
    <w:rsid w:val="005166CC"/>
    <w:rsid w:val="00525A59"/>
    <w:rsid w:val="00536872"/>
    <w:rsid w:val="00536C70"/>
    <w:rsid w:val="005371B5"/>
    <w:rsid w:val="00540114"/>
    <w:rsid w:val="0054490E"/>
    <w:rsid w:val="0054550F"/>
    <w:rsid w:val="005474D5"/>
    <w:rsid w:val="005476E9"/>
    <w:rsid w:val="00550DD5"/>
    <w:rsid w:val="00554471"/>
    <w:rsid w:val="00555C81"/>
    <w:rsid w:val="00567540"/>
    <w:rsid w:val="00570FFE"/>
    <w:rsid w:val="005740AB"/>
    <w:rsid w:val="00583407"/>
    <w:rsid w:val="005905AA"/>
    <w:rsid w:val="005A45ED"/>
    <w:rsid w:val="005B1C42"/>
    <w:rsid w:val="005D0AD4"/>
    <w:rsid w:val="005D48CF"/>
    <w:rsid w:val="005E50F9"/>
    <w:rsid w:val="005E61D4"/>
    <w:rsid w:val="005F3FC5"/>
    <w:rsid w:val="005F508C"/>
    <w:rsid w:val="006016C0"/>
    <w:rsid w:val="00602988"/>
    <w:rsid w:val="006264F1"/>
    <w:rsid w:val="00626626"/>
    <w:rsid w:val="006274B1"/>
    <w:rsid w:val="006447E3"/>
    <w:rsid w:val="00646FFD"/>
    <w:rsid w:val="0065565E"/>
    <w:rsid w:val="00655661"/>
    <w:rsid w:val="006A1A8F"/>
    <w:rsid w:val="006A3EFA"/>
    <w:rsid w:val="006A56A0"/>
    <w:rsid w:val="006A6CE1"/>
    <w:rsid w:val="006B0BBD"/>
    <w:rsid w:val="006B25E3"/>
    <w:rsid w:val="006D3836"/>
    <w:rsid w:val="006E08E8"/>
    <w:rsid w:val="006F197D"/>
    <w:rsid w:val="006F1D1D"/>
    <w:rsid w:val="006F21DF"/>
    <w:rsid w:val="007045C8"/>
    <w:rsid w:val="0070658F"/>
    <w:rsid w:val="007116BE"/>
    <w:rsid w:val="007254D4"/>
    <w:rsid w:val="00725868"/>
    <w:rsid w:val="00736A86"/>
    <w:rsid w:val="007405EC"/>
    <w:rsid w:val="00744B66"/>
    <w:rsid w:val="0075695A"/>
    <w:rsid w:val="0077550D"/>
    <w:rsid w:val="00787291"/>
    <w:rsid w:val="007A3C45"/>
    <w:rsid w:val="007A7ECD"/>
    <w:rsid w:val="007D0610"/>
    <w:rsid w:val="007D4A0E"/>
    <w:rsid w:val="007D5E24"/>
    <w:rsid w:val="007D6209"/>
    <w:rsid w:val="007E7EFB"/>
    <w:rsid w:val="007F4024"/>
    <w:rsid w:val="007F67AE"/>
    <w:rsid w:val="00802BD2"/>
    <w:rsid w:val="008050DA"/>
    <w:rsid w:val="00812DE1"/>
    <w:rsid w:val="00822CAE"/>
    <w:rsid w:val="00822D8C"/>
    <w:rsid w:val="00834BD4"/>
    <w:rsid w:val="008441C1"/>
    <w:rsid w:val="00860F4B"/>
    <w:rsid w:val="00865944"/>
    <w:rsid w:val="0086650E"/>
    <w:rsid w:val="00866AF3"/>
    <w:rsid w:val="00875A88"/>
    <w:rsid w:val="00891E45"/>
    <w:rsid w:val="0089660B"/>
    <w:rsid w:val="00896CA8"/>
    <w:rsid w:val="008B0163"/>
    <w:rsid w:val="008C6CFE"/>
    <w:rsid w:val="008D09FE"/>
    <w:rsid w:val="008D369C"/>
    <w:rsid w:val="008E12EC"/>
    <w:rsid w:val="008E7871"/>
    <w:rsid w:val="008E7E38"/>
    <w:rsid w:val="008F02F2"/>
    <w:rsid w:val="00901004"/>
    <w:rsid w:val="009033C0"/>
    <w:rsid w:val="00904288"/>
    <w:rsid w:val="00911BB0"/>
    <w:rsid w:val="00916275"/>
    <w:rsid w:val="00926771"/>
    <w:rsid w:val="0097784D"/>
    <w:rsid w:val="0098704E"/>
    <w:rsid w:val="009C752C"/>
    <w:rsid w:val="009E5FBC"/>
    <w:rsid w:val="009E780E"/>
    <w:rsid w:val="009E7ABD"/>
    <w:rsid w:val="00A05B5E"/>
    <w:rsid w:val="00A133CE"/>
    <w:rsid w:val="00A16403"/>
    <w:rsid w:val="00A21BB9"/>
    <w:rsid w:val="00A2670B"/>
    <w:rsid w:val="00A4181A"/>
    <w:rsid w:val="00A4673D"/>
    <w:rsid w:val="00A52E33"/>
    <w:rsid w:val="00A6561D"/>
    <w:rsid w:val="00A675C6"/>
    <w:rsid w:val="00A767BC"/>
    <w:rsid w:val="00A779BC"/>
    <w:rsid w:val="00A80B0F"/>
    <w:rsid w:val="00A81F28"/>
    <w:rsid w:val="00A8340A"/>
    <w:rsid w:val="00A92AC5"/>
    <w:rsid w:val="00AA10EC"/>
    <w:rsid w:val="00AB2D04"/>
    <w:rsid w:val="00AB7A9D"/>
    <w:rsid w:val="00AC28F7"/>
    <w:rsid w:val="00AC7E7C"/>
    <w:rsid w:val="00AE08E0"/>
    <w:rsid w:val="00AE3DE0"/>
    <w:rsid w:val="00AE5A8D"/>
    <w:rsid w:val="00AE6F80"/>
    <w:rsid w:val="00AF39ED"/>
    <w:rsid w:val="00AF3B36"/>
    <w:rsid w:val="00AF448E"/>
    <w:rsid w:val="00B01535"/>
    <w:rsid w:val="00B0594C"/>
    <w:rsid w:val="00B06553"/>
    <w:rsid w:val="00B13DCE"/>
    <w:rsid w:val="00B17489"/>
    <w:rsid w:val="00B177DB"/>
    <w:rsid w:val="00B20002"/>
    <w:rsid w:val="00B26F75"/>
    <w:rsid w:val="00B31C78"/>
    <w:rsid w:val="00B51D40"/>
    <w:rsid w:val="00B6449E"/>
    <w:rsid w:val="00B8362A"/>
    <w:rsid w:val="00B85B06"/>
    <w:rsid w:val="00B86B96"/>
    <w:rsid w:val="00B9082B"/>
    <w:rsid w:val="00BA1DA6"/>
    <w:rsid w:val="00BA64B9"/>
    <w:rsid w:val="00BB2E51"/>
    <w:rsid w:val="00BB75F6"/>
    <w:rsid w:val="00BC72A0"/>
    <w:rsid w:val="00BD3D0E"/>
    <w:rsid w:val="00BD57AA"/>
    <w:rsid w:val="00BE16F2"/>
    <w:rsid w:val="00BE2FBC"/>
    <w:rsid w:val="00BE7755"/>
    <w:rsid w:val="00BF7AA4"/>
    <w:rsid w:val="00C016F5"/>
    <w:rsid w:val="00C058B2"/>
    <w:rsid w:val="00C176FE"/>
    <w:rsid w:val="00C329A2"/>
    <w:rsid w:val="00C40D57"/>
    <w:rsid w:val="00C42F8A"/>
    <w:rsid w:val="00C4399F"/>
    <w:rsid w:val="00C450DB"/>
    <w:rsid w:val="00C47416"/>
    <w:rsid w:val="00C508E0"/>
    <w:rsid w:val="00C53AE3"/>
    <w:rsid w:val="00C53B9E"/>
    <w:rsid w:val="00C7601A"/>
    <w:rsid w:val="00C85654"/>
    <w:rsid w:val="00C85F01"/>
    <w:rsid w:val="00C915F3"/>
    <w:rsid w:val="00C9289E"/>
    <w:rsid w:val="00CA0147"/>
    <w:rsid w:val="00CA60B3"/>
    <w:rsid w:val="00CB0BA3"/>
    <w:rsid w:val="00CB1370"/>
    <w:rsid w:val="00CB4567"/>
    <w:rsid w:val="00CC0D5A"/>
    <w:rsid w:val="00CC4A92"/>
    <w:rsid w:val="00CC4D49"/>
    <w:rsid w:val="00CE1FBA"/>
    <w:rsid w:val="00CE6DB3"/>
    <w:rsid w:val="00CE76CC"/>
    <w:rsid w:val="00CF04AC"/>
    <w:rsid w:val="00CF279B"/>
    <w:rsid w:val="00D0693C"/>
    <w:rsid w:val="00D2573B"/>
    <w:rsid w:val="00D264AE"/>
    <w:rsid w:val="00D27643"/>
    <w:rsid w:val="00D34326"/>
    <w:rsid w:val="00D40204"/>
    <w:rsid w:val="00D7190B"/>
    <w:rsid w:val="00D74CE2"/>
    <w:rsid w:val="00D830D5"/>
    <w:rsid w:val="00D83EF4"/>
    <w:rsid w:val="00D92DAD"/>
    <w:rsid w:val="00DA2144"/>
    <w:rsid w:val="00DC6F6F"/>
    <w:rsid w:val="00DE0966"/>
    <w:rsid w:val="00DE3487"/>
    <w:rsid w:val="00DF359E"/>
    <w:rsid w:val="00DF5289"/>
    <w:rsid w:val="00E00867"/>
    <w:rsid w:val="00E0729C"/>
    <w:rsid w:val="00E07996"/>
    <w:rsid w:val="00E10C53"/>
    <w:rsid w:val="00E13180"/>
    <w:rsid w:val="00E14285"/>
    <w:rsid w:val="00E1766F"/>
    <w:rsid w:val="00E176EF"/>
    <w:rsid w:val="00E2126B"/>
    <w:rsid w:val="00E37499"/>
    <w:rsid w:val="00E402F6"/>
    <w:rsid w:val="00E565AC"/>
    <w:rsid w:val="00E6313B"/>
    <w:rsid w:val="00E65DBB"/>
    <w:rsid w:val="00E73FA7"/>
    <w:rsid w:val="00E74102"/>
    <w:rsid w:val="00E82202"/>
    <w:rsid w:val="00E845C6"/>
    <w:rsid w:val="00E853CD"/>
    <w:rsid w:val="00EA14E4"/>
    <w:rsid w:val="00EA48C0"/>
    <w:rsid w:val="00EA7E3D"/>
    <w:rsid w:val="00EB68D2"/>
    <w:rsid w:val="00EC1A81"/>
    <w:rsid w:val="00EC5ECD"/>
    <w:rsid w:val="00ED2C56"/>
    <w:rsid w:val="00F05386"/>
    <w:rsid w:val="00F12265"/>
    <w:rsid w:val="00F14BEC"/>
    <w:rsid w:val="00F202A8"/>
    <w:rsid w:val="00F22CAE"/>
    <w:rsid w:val="00F22D7E"/>
    <w:rsid w:val="00F27236"/>
    <w:rsid w:val="00F27EB8"/>
    <w:rsid w:val="00F27F91"/>
    <w:rsid w:val="00F305B6"/>
    <w:rsid w:val="00F30A9A"/>
    <w:rsid w:val="00F3157A"/>
    <w:rsid w:val="00F37DF2"/>
    <w:rsid w:val="00F525E0"/>
    <w:rsid w:val="00F60A3C"/>
    <w:rsid w:val="00F629FB"/>
    <w:rsid w:val="00F63668"/>
    <w:rsid w:val="00F94CB8"/>
    <w:rsid w:val="00F959E5"/>
    <w:rsid w:val="00FA2399"/>
    <w:rsid w:val="00FA30D4"/>
    <w:rsid w:val="00FA63F4"/>
    <w:rsid w:val="00FD7202"/>
    <w:rsid w:val="00FE11E1"/>
    <w:rsid w:val="00FE5900"/>
    <w:rsid w:val="00FF192C"/>
    <w:rsid w:val="00FF3BE8"/>
    <w:rsid w:val="00FF4903"/>
    <w:rsid w:val="00FF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741D"/>
  <w15:chartTrackingRefBased/>
  <w15:docId w15:val="{535604F1-31A7-494A-B404-399509C3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62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928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B75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030051"/>
    <w:rPr>
      <w:vertAlign w:val="superscript"/>
    </w:rPr>
  </w:style>
  <w:style w:type="paragraph" w:styleId="a4">
    <w:name w:val="footnote text"/>
    <w:basedOn w:val="a"/>
    <w:link w:val="a5"/>
    <w:uiPriority w:val="99"/>
    <w:unhideWhenUsed/>
    <w:rsid w:val="00030051"/>
    <w:pPr>
      <w:spacing w:after="0" w:line="240" w:lineRule="auto"/>
    </w:pPr>
    <w:rPr>
      <w:sz w:val="20"/>
      <w:szCs w:val="20"/>
    </w:rPr>
  </w:style>
  <w:style w:type="character" w:customStyle="1" w:styleId="a5">
    <w:name w:val="Текст сноски Знак"/>
    <w:basedOn w:val="a0"/>
    <w:link w:val="a4"/>
    <w:uiPriority w:val="99"/>
    <w:rsid w:val="00030051"/>
    <w:rPr>
      <w:sz w:val="20"/>
      <w:szCs w:val="20"/>
    </w:rPr>
  </w:style>
  <w:style w:type="paragraph" w:styleId="a6">
    <w:name w:val="List Paragraph"/>
    <w:basedOn w:val="a"/>
    <w:uiPriority w:val="34"/>
    <w:qFormat/>
    <w:rsid w:val="00D27643"/>
    <w:pPr>
      <w:spacing w:after="0" w:line="276" w:lineRule="auto"/>
      <w:ind w:left="720"/>
      <w:contextualSpacing/>
    </w:pPr>
    <w:rPr>
      <w:rFonts w:ascii="Arial" w:eastAsia="Arial" w:hAnsi="Arial" w:cs="Arial"/>
      <w:kern w:val="0"/>
      <w:lang w:eastAsia="ru-RU"/>
      <w14:ligatures w14:val="none"/>
    </w:rPr>
  </w:style>
  <w:style w:type="character" w:styleId="a7">
    <w:name w:val="Hyperlink"/>
    <w:basedOn w:val="a0"/>
    <w:uiPriority w:val="99"/>
    <w:unhideWhenUsed/>
    <w:rsid w:val="00EA7E3D"/>
    <w:rPr>
      <w:color w:val="0563C1" w:themeColor="hyperlink"/>
      <w:u w:val="single"/>
    </w:rPr>
  </w:style>
  <w:style w:type="character" w:styleId="a8">
    <w:name w:val="Unresolved Mention"/>
    <w:basedOn w:val="a0"/>
    <w:uiPriority w:val="99"/>
    <w:semiHidden/>
    <w:unhideWhenUsed/>
    <w:rsid w:val="00EA7E3D"/>
    <w:rPr>
      <w:color w:val="605E5C"/>
      <w:shd w:val="clear" w:color="auto" w:fill="E1DFDD"/>
    </w:rPr>
  </w:style>
  <w:style w:type="character" w:customStyle="1" w:styleId="10">
    <w:name w:val="Заголовок 1 Знак"/>
    <w:basedOn w:val="a0"/>
    <w:link w:val="1"/>
    <w:uiPriority w:val="9"/>
    <w:rsid w:val="0041621F"/>
    <w:rPr>
      <w:rFonts w:asciiTheme="majorHAnsi" w:eastAsiaTheme="majorEastAsia" w:hAnsiTheme="majorHAnsi" w:cstheme="majorBidi"/>
      <w:color w:val="2F5496" w:themeColor="accent1" w:themeShade="BF"/>
      <w:sz w:val="32"/>
      <w:szCs w:val="32"/>
    </w:rPr>
  </w:style>
  <w:style w:type="paragraph" w:styleId="a9">
    <w:name w:val="header"/>
    <w:basedOn w:val="a"/>
    <w:link w:val="aa"/>
    <w:uiPriority w:val="99"/>
    <w:unhideWhenUsed/>
    <w:rsid w:val="0037525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5256"/>
  </w:style>
  <w:style w:type="paragraph" w:styleId="ab">
    <w:name w:val="footer"/>
    <w:basedOn w:val="a"/>
    <w:link w:val="ac"/>
    <w:uiPriority w:val="99"/>
    <w:unhideWhenUsed/>
    <w:rsid w:val="0037525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75256"/>
  </w:style>
  <w:style w:type="character" w:customStyle="1" w:styleId="20">
    <w:name w:val="Заголовок 2 Знак"/>
    <w:basedOn w:val="a0"/>
    <w:link w:val="2"/>
    <w:uiPriority w:val="9"/>
    <w:semiHidden/>
    <w:rsid w:val="00C9289E"/>
    <w:rPr>
      <w:rFonts w:asciiTheme="majorHAnsi" w:eastAsiaTheme="majorEastAsia" w:hAnsiTheme="majorHAnsi" w:cstheme="majorBidi"/>
      <w:color w:val="2F5496" w:themeColor="accent1" w:themeShade="BF"/>
      <w:sz w:val="26"/>
      <w:szCs w:val="26"/>
    </w:rPr>
  </w:style>
  <w:style w:type="paragraph" w:customStyle="1" w:styleId="txt">
    <w:name w:val="txt"/>
    <w:basedOn w:val="a"/>
    <w:rsid w:val="001C47A0"/>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ru-RU"/>
      <w14:ligatures w14:val="none"/>
    </w:rPr>
  </w:style>
  <w:style w:type="character" w:customStyle="1" w:styleId="30">
    <w:name w:val="Заголовок 3 Знак"/>
    <w:basedOn w:val="a0"/>
    <w:link w:val="3"/>
    <w:uiPriority w:val="9"/>
    <w:semiHidden/>
    <w:rsid w:val="00BB75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62005">
      <w:bodyDiv w:val="1"/>
      <w:marLeft w:val="0"/>
      <w:marRight w:val="0"/>
      <w:marTop w:val="0"/>
      <w:marBottom w:val="0"/>
      <w:divBdr>
        <w:top w:val="none" w:sz="0" w:space="0" w:color="auto"/>
        <w:left w:val="none" w:sz="0" w:space="0" w:color="auto"/>
        <w:bottom w:val="none" w:sz="0" w:space="0" w:color="auto"/>
        <w:right w:val="none" w:sz="0" w:space="0" w:color="auto"/>
      </w:divBdr>
    </w:div>
    <w:div w:id="443699279">
      <w:bodyDiv w:val="1"/>
      <w:marLeft w:val="0"/>
      <w:marRight w:val="0"/>
      <w:marTop w:val="0"/>
      <w:marBottom w:val="0"/>
      <w:divBdr>
        <w:top w:val="none" w:sz="0" w:space="0" w:color="auto"/>
        <w:left w:val="none" w:sz="0" w:space="0" w:color="auto"/>
        <w:bottom w:val="none" w:sz="0" w:space="0" w:color="auto"/>
        <w:right w:val="none" w:sz="0" w:space="0" w:color="auto"/>
      </w:divBdr>
      <w:divsChild>
        <w:div w:id="1940796360">
          <w:marLeft w:val="0"/>
          <w:marRight w:val="0"/>
          <w:marTop w:val="0"/>
          <w:marBottom w:val="0"/>
          <w:divBdr>
            <w:top w:val="none" w:sz="0" w:space="0" w:color="auto"/>
            <w:left w:val="none" w:sz="0" w:space="0" w:color="auto"/>
            <w:bottom w:val="single" w:sz="6" w:space="0" w:color="DDDDDD"/>
            <w:right w:val="none" w:sz="0" w:space="0" w:color="auto"/>
          </w:divBdr>
          <w:divsChild>
            <w:div w:id="35929577">
              <w:marLeft w:val="0"/>
              <w:marRight w:val="225"/>
              <w:marTop w:val="0"/>
              <w:marBottom w:val="120"/>
              <w:divBdr>
                <w:top w:val="single" w:sz="2" w:space="0" w:color="FFFFFF"/>
                <w:left w:val="single" w:sz="2" w:space="0" w:color="FFFFFF"/>
                <w:bottom w:val="single" w:sz="2" w:space="0" w:color="FFFFFF"/>
                <w:right w:val="single" w:sz="2" w:space="0" w:color="FFFFFF"/>
              </w:divBdr>
            </w:div>
            <w:div w:id="100805618">
              <w:marLeft w:val="0"/>
              <w:marRight w:val="225"/>
              <w:marTop w:val="0"/>
              <w:marBottom w:val="120"/>
              <w:divBdr>
                <w:top w:val="single" w:sz="2" w:space="0" w:color="FFFFFF"/>
                <w:left w:val="single" w:sz="2" w:space="0" w:color="FFFFFF"/>
                <w:bottom w:val="single" w:sz="2" w:space="0" w:color="FFFFFF"/>
                <w:right w:val="single" w:sz="2" w:space="0" w:color="FFFFFF"/>
              </w:divBdr>
            </w:div>
            <w:div w:id="171142314">
              <w:marLeft w:val="0"/>
              <w:marRight w:val="225"/>
              <w:marTop w:val="0"/>
              <w:marBottom w:val="120"/>
              <w:divBdr>
                <w:top w:val="single" w:sz="2" w:space="0" w:color="FFFFFF"/>
                <w:left w:val="single" w:sz="2" w:space="0" w:color="FFFFFF"/>
                <w:bottom w:val="single" w:sz="2" w:space="0" w:color="FFFFFF"/>
                <w:right w:val="single" w:sz="2" w:space="0" w:color="FFFFFF"/>
              </w:divBdr>
            </w:div>
            <w:div w:id="606616063">
              <w:marLeft w:val="0"/>
              <w:marRight w:val="150"/>
              <w:marTop w:val="0"/>
              <w:marBottom w:val="0"/>
              <w:divBdr>
                <w:top w:val="single" w:sz="2" w:space="0" w:color="FFFFFF"/>
                <w:left w:val="single" w:sz="2" w:space="0" w:color="FFFFFF"/>
                <w:bottom w:val="single" w:sz="2" w:space="0" w:color="FFFFFF"/>
                <w:right w:val="single" w:sz="2" w:space="0" w:color="FFFFFF"/>
              </w:divBdr>
            </w:div>
            <w:div w:id="1466268894">
              <w:marLeft w:val="0"/>
              <w:marRight w:val="225"/>
              <w:marTop w:val="0"/>
              <w:marBottom w:val="120"/>
              <w:divBdr>
                <w:top w:val="single" w:sz="2" w:space="0" w:color="FFFFFF"/>
                <w:left w:val="single" w:sz="2" w:space="0" w:color="FFFFFF"/>
                <w:bottom w:val="single" w:sz="2" w:space="0" w:color="FFFFFF"/>
                <w:right w:val="single" w:sz="2" w:space="0" w:color="FFFFFF"/>
              </w:divBdr>
            </w:div>
          </w:divsChild>
        </w:div>
      </w:divsChild>
    </w:div>
    <w:div w:id="720322154">
      <w:bodyDiv w:val="1"/>
      <w:marLeft w:val="0"/>
      <w:marRight w:val="0"/>
      <w:marTop w:val="0"/>
      <w:marBottom w:val="0"/>
      <w:divBdr>
        <w:top w:val="none" w:sz="0" w:space="0" w:color="auto"/>
        <w:left w:val="none" w:sz="0" w:space="0" w:color="auto"/>
        <w:bottom w:val="none" w:sz="0" w:space="0" w:color="auto"/>
        <w:right w:val="none" w:sz="0" w:space="0" w:color="auto"/>
      </w:divBdr>
      <w:divsChild>
        <w:div w:id="341782799">
          <w:marLeft w:val="0"/>
          <w:marRight w:val="0"/>
          <w:marTop w:val="0"/>
          <w:marBottom w:val="0"/>
          <w:divBdr>
            <w:top w:val="none" w:sz="0" w:space="0" w:color="auto"/>
            <w:left w:val="none" w:sz="0" w:space="0" w:color="auto"/>
            <w:bottom w:val="none" w:sz="0" w:space="0" w:color="auto"/>
            <w:right w:val="none" w:sz="0" w:space="0" w:color="auto"/>
          </w:divBdr>
        </w:div>
      </w:divsChild>
    </w:div>
    <w:div w:id="723141341">
      <w:bodyDiv w:val="1"/>
      <w:marLeft w:val="0"/>
      <w:marRight w:val="0"/>
      <w:marTop w:val="0"/>
      <w:marBottom w:val="0"/>
      <w:divBdr>
        <w:top w:val="none" w:sz="0" w:space="0" w:color="auto"/>
        <w:left w:val="none" w:sz="0" w:space="0" w:color="auto"/>
        <w:bottom w:val="none" w:sz="0" w:space="0" w:color="auto"/>
        <w:right w:val="none" w:sz="0" w:space="0" w:color="auto"/>
      </w:divBdr>
    </w:div>
    <w:div w:id="895580762">
      <w:bodyDiv w:val="1"/>
      <w:marLeft w:val="0"/>
      <w:marRight w:val="0"/>
      <w:marTop w:val="0"/>
      <w:marBottom w:val="0"/>
      <w:divBdr>
        <w:top w:val="none" w:sz="0" w:space="0" w:color="auto"/>
        <w:left w:val="none" w:sz="0" w:space="0" w:color="auto"/>
        <w:bottom w:val="none" w:sz="0" w:space="0" w:color="auto"/>
        <w:right w:val="none" w:sz="0" w:space="0" w:color="auto"/>
      </w:divBdr>
    </w:div>
    <w:div w:id="1072510760">
      <w:bodyDiv w:val="1"/>
      <w:marLeft w:val="0"/>
      <w:marRight w:val="0"/>
      <w:marTop w:val="0"/>
      <w:marBottom w:val="0"/>
      <w:divBdr>
        <w:top w:val="none" w:sz="0" w:space="0" w:color="auto"/>
        <w:left w:val="none" w:sz="0" w:space="0" w:color="auto"/>
        <w:bottom w:val="none" w:sz="0" w:space="0" w:color="auto"/>
        <w:right w:val="none" w:sz="0" w:space="0" w:color="auto"/>
      </w:divBdr>
      <w:divsChild>
        <w:div w:id="437606640">
          <w:marLeft w:val="0"/>
          <w:marRight w:val="0"/>
          <w:marTop w:val="0"/>
          <w:marBottom w:val="0"/>
          <w:divBdr>
            <w:top w:val="none" w:sz="0" w:space="0" w:color="auto"/>
            <w:left w:val="none" w:sz="0" w:space="0" w:color="auto"/>
            <w:bottom w:val="none" w:sz="0" w:space="0" w:color="auto"/>
            <w:right w:val="none" w:sz="0" w:space="0" w:color="auto"/>
          </w:divBdr>
        </w:div>
        <w:div w:id="117916404">
          <w:marLeft w:val="0"/>
          <w:marRight w:val="0"/>
          <w:marTop w:val="0"/>
          <w:marBottom w:val="0"/>
          <w:divBdr>
            <w:top w:val="none" w:sz="0" w:space="0" w:color="auto"/>
            <w:left w:val="none" w:sz="0" w:space="0" w:color="auto"/>
            <w:bottom w:val="none" w:sz="0" w:space="0" w:color="auto"/>
            <w:right w:val="none" w:sz="0" w:space="0" w:color="auto"/>
          </w:divBdr>
          <w:divsChild>
            <w:div w:id="277571598">
              <w:marLeft w:val="0"/>
              <w:marRight w:val="0"/>
              <w:marTop w:val="0"/>
              <w:marBottom w:val="0"/>
              <w:divBdr>
                <w:top w:val="none" w:sz="0" w:space="0" w:color="auto"/>
                <w:left w:val="none" w:sz="0" w:space="0" w:color="auto"/>
                <w:bottom w:val="none" w:sz="0" w:space="0" w:color="auto"/>
                <w:right w:val="none" w:sz="0" w:space="0" w:color="auto"/>
              </w:divBdr>
            </w:div>
          </w:divsChild>
        </w:div>
        <w:div w:id="1082917883">
          <w:marLeft w:val="0"/>
          <w:marRight w:val="0"/>
          <w:marTop w:val="0"/>
          <w:marBottom w:val="0"/>
          <w:divBdr>
            <w:top w:val="none" w:sz="0" w:space="0" w:color="auto"/>
            <w:left w:val="none" w:sz="0" w:space="0" w:color="auto"/>
            <w:bottom w:val="none" w:sz="0" w:space="0" w:color="auto"/>
            <w:right w:val="none" w:sz="0" w:space="0" w:color="auto"/>
          </w:divBdr>
          <w:divsChild>
            <w:div w:id="160580601">
              <w:marLeft w:val="0"/>
              <w:marRight w:val="0"/>
              <w:marTop w:val="0"/>
              <w:marBottom w:val="0"/>
              <w:divBdr>
                <w:top w:val="none" w:sz="0" w:space="0" w:color="auto"/>
                <w:left w:val="none" w:sz="0" w:space="0" w:color="auto"/>
                <w:bottom w:val="none" w:sz="0" w:space="0" w:color="auto"/>
                <w:right w:val="none" w:sz="0" w:space="0" w:color="auto"/>
              </w:divBdr>
              <w:divsChild>
                <w:div w:id="504831498">
                  <w:marLeft w:val="0"/>
                  <w:marRight w:val="0"/>
                  <w:marTop w:val="0"/>
                  <w:marBottom w:val="0"/>
                  <w:divBdr>
                    <w:top w:val="none" w:sz="0" w:space="0" w:color="auto"/>
                    <w:left w:val="none" w:sz="0" w:space="0" w:color="auto"/>
                    <w:bottom w:val="none" w:sz="0" w:space="0" w:color="auto"/>
                    <w:right w:val="none" w:sz="0" w:space="0" w:color="auto"/>
                  </w:divBdr>
                </w:div>
              </w:divsChild>
            </w:div>
            <w:div w:id="1325621456">
              <w:marLeft w:val="0"/>
              <w:marRight w:val="0"/>
              <w:marTop w:val="0"/>
              <w:marBottom w:val="0"/>
              <w:divBdr>
                <w:top w:val="none" w:sz="0" w:space="0" w:color="auto"/>
                <w:left w:val="none" w:sz="0" w:space="0" w:color="auto"/>
                <w:bottom w:val="none" w:sz="0" w:space="0" w:color="auto"/>
                <w:right w:val="none" w:sz="0" w:space="0" w:color="auto"/>
              </w:divBdr>
              <w:divsChild>
                <w:div w:id="1337002119">
                  <w:marLeft w:val="0"/>
                  <w:marRight w:val="0"/>
                  <w:marTop w:val="0"/>
                  <w:marBottom w:val="0"/>
                  <w:divBdr>
                    <w:top w:val="none" w:sz="0" w:space="0" w:color="auto"/>
                    <w:left w:val="none" w:sz="0" w:space="0" w:color="auto"/>
                    <w:bottom w:val="none" w:sz="0" w:space="0" w:color="auto"/>
                    <w:right w:val="none" w:sz="0" w:space="0" w:color="auto"/>
                  </w:divBdr>
                </w:div>
                <w:div w:id="579215638">
                  <w:marLeft w:val="0"/>
                  <w:marRight w:val="0"/>
                  <w:marTop w:val="0"/>
                  <w:marBottom w:val="0"/>
                  <w:divBdr>
                    <w:top w:val="none" w:sz="0" w:space="0" w:color="auto"/>
                    <w:left w:val="none" w:sz="0" w:space="0" w:color="auto"/>
                    <w:bottom w:val="none" w:sz="0" w:space="0" w:color="auto"/>
                    <w:right w:val="none" w:sz="0" w:space="0" w:color="auto"/>
                  </w:divBdr>
                </w:div>
                <w:div w:id="14448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087">
          <w:marLeft w:val="0"/>
          <w:marRight w:val="0"/>
          <w:marTop w:val="0"/>
          <w:marBottom w:val="0"/>
          <w:divBdr>
            <w:top w:val="none" w:sz="0" w:space="0" w:color="auto"/>
            <w:left w:val="none" w:sz="0" w:space="0" w:color="auto"/>
            <w:bottom w:val="none" w:sz="0" w:space="0" w:color="auto"/>
            <w:right w:val="none" w:sz="0" w:space="0" w:color="auto"/>
          </w:divBdr>
        </w:div>
        <w:div w:id="2015722809">
          <w:marLeft w:val="0"/>
          <w:marRight w:val="0"/>
          <w:marTop w:val="0"/>
          <w:marBottom w:val="0"/>
          <w:divBdr>
            <w:top w:val="none" w:sz="0" w:space="0" w:color="auto"/>
            <w:left w:val="none" w:sz="0" w:space="0" w:color="auto"/>
            <w:bottom w:val="none" w:sz="0" w:space="0" w:color="auto"/>
            <w:right w:val="none" w:sz="0" w:space="0" w:color="auto"/>
          </w:divBdr>
        </w:div>
        <w:div w:id="741606561">
          <w:marLeft w:val="0"/>
          <w:marRight w:val="0"/>
          <w:marTop w:val="0"/>
          <w:marBottom w:val="0"/>
          <w:divBdr>
            <w:top w:val="none" w:sz="0" w:space="0" w:color="auto"/>
            <w:left w:val="none" w:sz="0" w:space="0" w:color="auto"/>
            <w:bottom w:val="none" w:sz="0" w:space="0" w:color="auto"/>
            <w:right w:val="none" w:sz="0" w:space="0" w:color="auto"/>
          </w:divBdr>
        </w:div>
        <w:div w:id="797453613">
          <w:marLeft w:val="0"/>
          <w:marRight w:val="0"/>
          <w:marTop w:val="0"/>
          <w:marBottom w:val="0"/>
          <w:divBdr>
            <w:top w:val="none" w:sz="0" w:space="0" w:color="auto"/>
            <w:left w:val="none" w:sz="0" w:space="0" w:color="auto"/>
            <w:bottom w:val="none" w:sz="0" w:space="0" w:color="auto"/>
            <w:right w:val="none" w:sz="0" w:space="0" w:color="auto"/>
          </w:divBdr>
        </w:div>
      </w:divsChild>
    </w:div>
    <w:div w:id="1104106484">
      <w:bodyDiv w:val="1"/>
      <w:marLeft w:val="0"/>
      <w:marRight w:val="0"/>
      <w:marTop w:val="0"/>
      <w:marBottom w:val="0"/>
      <w:divBdr>
        <w:top w:val="none" w:sz="0" w:space="0" w:color="auto"/>
        <w:left w:val="none" w:sz="0" w:space="0" w:color="auto"/>
        <w:bottom w:val="none" w:sz="0" w:space="0" w:color="auto"/>
        <w:right w:val="none" w:sz="0" w:space="0" w:color="auto"/>
      </w:divBdr>
    </w:div>
    <w:div w:id="1117332986">
      <w:bodyDiv w:val="1"/>
      <w:marLeft w:val="0"/>
      <w:marRight w:val="0"/>
      <w:marTop w:val="0"/>
      <w:marBottom w:val="0"/>
      <w:divBdr>
        <w:top w:val="none" w:sz="0" w:space="0" w:color="auto"/>
        <w:left w:val="none" w:sz="0" w:space="0" w:color="auto"/>
        <w:bottom w:val="none" w:sz="0" w:space="0" w:color="auto"/>
        <w:right w:val="none" w:sz="0" w:space="0" w:color="auto"/>
      </w:divBdr>
    </w:div>
    <w:div w:id="1274436857">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sChild>
        <w:div w:id="1653561876">
          <w:marLeft w:val="0"/>
          <w:marRight w:val="0"/>
          <w:marTop w:val="0"/>
          <w:marBottom w:val="0"/>
          <w:divBdr>
            <w:top w:val="none" w:sz="0" w:space="0" w:color="auto"/>
            <w:left w:val="none" w:sz="0" w:space="0" w:color="auto"/>
            <w:bottom w:val="none" w:sz="0" w:space="0" w:color="auto"/>
            <w:right w:val="none" w:sz="0" w:space="0" w:color="auto"/>
          </w:divBdr>
        </w:div>
      </w:divsChild>
    </w:div>
    <w:div w:id="1364282158">
      <w:bodyDiv w:val="1"/>
      <w:marLeft w:val="0"/>
      <w:marRight w:val="0"/>
      <w:marTop w:val="0"/>
      <w:marBottom w:val="0"/>
      <w:divBdr>
        <w:top w:val="none" w:sz="0" w:space="0" w:color="auto"/>
        <w:left w:val="none" w:sz="0" w:space="0" w:color="auto"/>
        <w:bottom w:val="none" w:sz="0" w:space="0" w:color="auto"/>
        <w:right w:val="none" w:sz="0" w:space="0" w:color="auto"/>
      </w:divBdr>
    </w:div>
    <w:div w:id="1447381931">
      <w:bodyDiv w:val="1"/>
      <w:marLeft w:val="0"/>
      <w:marRight w:val="0"/>
      <w:marTop w:val="0"/>
      <w:marBottom w:val="0"/>
      <w:divBdr>
        <w:top w:val="none" w:sz="0" w:space="0" w:color="auto"/>
        <w:left w:val="none" w:sz="0" w:space="0" w:color="auto"/>
        <w:bottom w:val="none" w:sz="0" w:space="0" w:color="auto"/>
        <w:right w:val="none" w:sz="0" w:space="0" w:color="auto"/>
      </w:divBdr>
    </w:div>
    <w:div w:id="1532719497">
      <w:bodyDiv w:val="1"/>
      <w:marLeft w:val="0"/>
      <w:marRight w:val="0"/>
      <w:marTop w:val="0"/>
      <w:marBottom w:val="0"/>
      <w:divBdr>
        <w:top w:val="none" w:sz="0" w:space="0" w:color="auto"/>
        <w:left w:val="none" w:sz="0" w:space="0" w:color="auto"/>
        <w:bottom w:val="none" w:sz="0" w:space="0" w:color="auto"/>
        <w:right w:val="none" w:sz="0" w:space="0" w:color="auto"/>
      </w:divBdr>
    </w:div>
    <w:div w:id="1600984921">
      <w:bodyDiv w:val="1"/>
      <w:marLeft w:val="0"/>
      <w:marRight w:val="0"/>
      <w:marTop w:val="0"/>
      <w:marBottom w:val="0"/>
      <w:divBdr>
        <w:top w:val="none" w:sz="0" w:space="0" w:color="auto"/>
        <w:left w:val="none" w:sz="0" w:space="0" w:color="auto"/>
        <w:bottom w:val="none" w:sz="0" w:space="0" w:color="auto"/>
        <w:right w:val="none" w:sz="0" w:space="0" w:color="auto"/>
      </w:divBdr>
    </w:div>
    <w:div w:id="1642421907">
      <w:bodyDiv w:val="1"/>
      <w:marLeft w:val="0"/>
      <w:marRight w:val="0"/>
      <w:marTop w:val="0"/>
      <w:marBottom w:val="0"/>
      <w:divBdr>
        <w:top w:val="none" w:sz="0" w:space="0" w:color="auto"/>
        <w:left w:val="none" w:sz="0" w:space="0" w:color="auto"/>
        <w:bottom w:val="none" w:sz="0" w:space="0" w:color="auto"/>
        <w:right w:val="none" w:sz="0" w:space="0" w:color="auto"/>
      </w:divBdr>
    </w:div>
    <w:div w:id="1653631863">
      <w:bodyDiv w:val="1"/>
      <w:marLeft w:val="0"/>
      <w:marRight w:val="0"/>
      <w:marTop w:val="0"/>
      <w:marBottom w:val="0"/>
      <w:divBdr>
        <w:top w:val="none" w:sz="0" w:space="0" w:color="auto"/>
        <w:left w:val="none" w:sz="0" w:space="0" w:color="auto"/>
        <w:bottom w:val="none" w:sz="0" w:space="0" w:color="auto"/>
        <w:right w:val="none" w:sz="0" w:space="0" w:color="auto"/>
      </w:divBdr>
    </w:div>
    <w:div w:id="1663191323">
      <w:bodyDiv w:val="1"/>
      <w:marLeft w:val="0"/>
      <w:marRight w:val="0"/>
      <w:marTop w:val="0"/>
      <w:marBottom w:val="0"/>
      <w:divBdr>
        <w:top w:val="none" w:sz="0" w:space="0" w:color="auto"/>
        <w:left w:val="none" w:sz="0" w:space="0" w:color="auto"/>
        <w:bottom w:val="none" w:sz="0" w:space="0" w:color="auto"/>
        <w:right w:val="none" w:sz="0" w:space="0" w:color="auto"/>
      </w:divBdr>
    </w:div>
    <w:div w:id="1674642475">
      <w:bodyDiv w:val="1"/>
      <w:marLeft w:val="0"/>
      <w:marRight w:val="0"/>
      <w:marTop w:val="0"/>
      <w:marBottom w:val="0"/>
      <w:divBdr>
        <w:top w:val="none" w:sz="0" w:space="0" w:color="auto"/>
        <w:left w:val="none" w:sz="0" w:space="0" w:color="auto"/>
        <w:bottom w:val="none" w:sz="0" w:space="0" w:color="auto"/>
        <w:right w:val="none" w:sz="0" w:space="0" w:color="auto"/>
      </w:divBdr>
    </w:div>
    <w:div w:id="1692687694">
      <w:bodyDiv w:val="1"/>
      <w:marLeft w:val="0"/>
      <w:marRight w:val="0"/>
      <w:marTop w:val="0"/>
      <w:marBottom w:val="0"/>
      <w:divBdr>
        <w:top w:val="none" w:sz="0" w:space="0" w:color="auto"/>
        <w:left w:val="none" w:sz="0" w:space="0" w:color="auto"/>
        <w:bottom w:val="none" w:sz="0" w:space="0" w:color="auto"/>
        <w:right w:val="none" w:sz="0" w:space="0" w:color="auto"/>
      </w:divBdr>
    </w:div>
    <w:div w:id="1705013144">
      <w:bodyDiv w:val="1"/>
      <w:marLeft w:val="0"/>
      <w:marRight w:val="0"/>
      <w:marTop w:val="0"/>
      <w:marBottom w:val="0"/>
      <w:divBdr>
        <w:top w:val="none" w:sz="0" w:space="0" w:color="auto"/>
        <w:left w:val="none" w:sz="0" w:space="0" w:color="auto"/>
        <w:bottom w:val="none" w:sz="0" w:space="0" w:color="auto"/>
        <w:right w:val="none" w:sz="0" w:space="0" w:color="auto"/>
      </w:divBdr>
    </w:div>
    <w:div w:id="1794060734">
      <w:bodyDiv w:val="1"/>
      <w:marLeft w:val="0"/>
      <w:marRight w:val="0"/>
      <w:marTop w:val="0"/>
      <w:marBottom w:val="0"/>
      <w:divBdr>
        <w:top w:val="none" w:sz="0" w:space="0" w:color="auto"/>
        <w:left w:val="none" w:sz="0" w:space="0" w:color="auto"/>
        <w:bottom w:val="none" w:sz="0" w:space="0" w:color="auto"/>
        <w:right w:val="none" w:sz="0" w:space="0" w:color="auto"/>
      </w:divBdr>
      <w:divsChild>
        <w:div w:id="1636905783">
          <w:marLeft w:val="0"/>
          <w:marRight w:val="0"/>
          <w:marTop w:val="0"/>
          <w:marBottom w:val="0"/>
          <w:divBdr>
            <w:top w:val="none" w:sz="0" w:space="0" w:color="auto"/>
            <w:left w:val="none" w:sz="0" w:space="0" w:color="auto"/>
            <w:bottom w:val="single" w:sz="6" w:space="0" w:color="DDDDDD"/>
            <w:right w:val="none" w:sz="0" w:space="0" w:color="auto"/>
          </w:divBdr>
          <w:divsChild>
            <w:div w:id="452020325">
              <w:marLeft w:val="0"/>
              <w:marRight w:val="225"/>
              <w:marTop w:val="0"/>
              <w:marBottom w:val="120"/>
              <w:divBdr>
                <w:top w:val="single" w:sz="2" w:space="0" w:color="FFFFFF"/>
                <w:left w:val="single" w:sz="2" w:space="0" w:color="FFFFFF"/>
                <w:bottom w:val="single" w:sz="2" w:space="0" w:color="FFFFFF"/>
                <w:right w:val="single" w:sz="2" w:space="0" w:color="FFFFFF"/>
              </w:divBdr>
            </w:div>
            <w:div w:id="941763863">
              <w:marLeft w:val="0"/>
              <w:marRight w:val="150"/>
              <w:marTop w:val="0"/>
              <w:marBottom w:val="0"/>
              <w:divBdr>
                <w:top w:val="single" w:sz="2" w:space="0" w:color="FFFFFF"/>
                <w:left w:val="single" w:sz="2" w:space="0" w:color="FFFFFF"/>
                <w:bottom w:val="single" w:sz="2" w:space="0" w:color="FFFFFF"/>
                <w:right w:val="single" w:sz="2" w:space="0" w:color="FFFFFF"/>
              </w:divBdr>
            </w:div>
            <w:div w:id="1787698858">
              <w:marLeft w:val="0"/>
              <w:marRight w:val="225"/>
              <w:marTop w:val="0"/>
              <w:marBottom w:val="120"/>
              <w:divBdr>
                <w:top w:val="single" w:sz="2" w:space="0" w:color="FFFFFF"/>
                <w:left w:val="single" w:sz="2" w:space="0" w:color="FFFFFF"/>
                <w:bottom w:val="single" w:sz="2" w:space="0" w:color="FFFFFF"/>
                <w:right w:val="single" w:sz="2" w:space="0" w:color="FFFFFF"/>
              </w:divBdr>
            </w:div>
            <w:div w:id="1946422670">
              <w:marLeft w:val="0"/>
              <w:marRight w:val="225"/>
              <w:marTop w:val="0"/>
              <w:marBottom w:val="120"/>
              <w:divBdr>
                <w:top w:val="single" w:sz="2" w:space="0" w:color="FFFFFF"/>
                <w:left w:val="single" w:sz="2" w:space="0" w:color="FFFFFF"/>
                <w:bottom w:val="single" w:sz="2" w:space="0" w:color="FFFFFF"/>
                <w:right w:val="single" w:sz="2" w:space="0" w:color="FFFFFF"/>
              </w:divBdr>
            </w:div>
            <w:div w:id="2028437341">
              <w:marLeft w:val="0"/>
              <w:marRight w:val="225"/>
              <w:marTop w:val="0"/>
              <w:marBottom w:val="120"/>
              <w:divBdr>
                <w:top w:val="single" w:sz="2" w:space="0" w:color="FFFFFF"/>
                <w:left w:val="single" w:sz="2" w:space="0" w:color="FFFFFF"/>
                <w:bottom w:val="single" w:sz="2" w:space="0" w:color="FFFFFF"/>
                <w:right w:val="single" w:sz="2" w:space="0" w:color="FFFFFF"/>
              </w:divBdr>
            </w:div>
          </w:divsChild>
        </w:div>
      </w:divsChild>
    </w:div>
    <w:div w:id="1910647411">
      <w:bodyDiv w:val="1"/>
      <w:marLeft w:val="0"/>
      <w:marRight w:val="0"/>
      <w:marTop w:val="0"/>
      <w:marBottom w:val="0"/>
      <w:divBdr>
        <w:top w:val="none" w:sz="0" w:space="0" w:color="auto"/>
        <w:left w:val="none" w:sz="0" w:space="0" w:color="auto"/>
        <w:bottom w:val="none" w:sz="0" w:space="0" w:color="auto"/>
        <w:right w:val="none" w:sz="0" w:space="0" w:color="auto"/>
      </w:divBdr>
    </w:div>
    <w:div w:id="1975022979">
      <w:bodyDiv w:val="1"/>
      <w:marLeft w:val="0"/>
      <w:marRight w:val="0"/>
      <w:marTop w:val="0"/>
      <w:marBottom w:val="0"/>
      <w:divBdr>
        <w:top w:val="none" w:sz="0" w:space="0" w:color="auto"/>
        <w:left w:val="none" w:sz="0" w:space="0" w:color="auto"/>
        <w:bottom w:val="none" w:sz="0" w:space="0" w:color="auto"/>
        <w:right w:val="none" w:sz="0" w:space="0" w:color="auto"/>
      </w:divBdr>
    </w:div>
    <w:div w:id="2127384356">
      <w:bodyDiv w:val="1"/>
      <w:marLeft w:val="0"/>
      <w:marRight w:val="0"/>
      <w:marTop w:val="0"/>
      <w:marBottom w:val="0"/>
      <w:divBdr>
        <w:top w:val="none" w:sz="0" w:space="0" w:color="auto"/>
        <w:left w:val="none" w:sz="0" w:space="0" w:color="auto"/>
        <w:bottom w:val="none" w:sz="0" w:space="0" w:color="auto"/>
        <w:right w:val="none" w:sz="0" w:space="0" w:color="auto"/>
      </w:divBdr>
      <w:divsChild>
        <w:div w:id="554852615">
          <w:marLeft w:val="0"/>
          <w:marRight w:val="0"/>
          <w:marTop w:val="0"/>
          <w:marBottom w:val="0"/>
          <w:divBdr>
            <w:top w:val="none" w:sz="0" w:space="0" w:color="auto"/>
            <w:left w:val="none" w:sz="0" w:space="0" w:color="auto"/>
            <w:bottom w:val="none" w:sz="0" w:space="0" w:color="auto"/>
            <w:right w:val="none" w:sz="0" w:space="0" w:color="auto"/>
          </w:divBdr>
        </w:div>
        <w:div w:id="1062289935">
          <w:marLeft w:val="0"/>
          <w:marRight w:val="0"/>
          <w:marTop w:val="0"/>
          <w:marBottom w:val="0"/>
          <w:divBdr>
            <w:top w:val="none" w:sz="0" w:space="0" w:color="auto"/>
            <w:left w:val="none" w:sz="0" w:space="0" w:color="auto"/>
            <w:bottom w:val="none" w:sz="0" w:space="0" w:color="auto"/>
            <w:right w:val="none" w:sz="0" w:space="0" w:color="auto"/>
          </w:divBdr>
          <w:divsChild>
            <w:div w:id="2144688679">
              <w:marLeft w:val="0"/>
              <w:marRight w:val="0"/>
              <w:marTop w:val="0"/>
              <w:marBottom w:val="0"/>
              <w:divBdr>
                <w:top w:val="none" w:sz="0" w:space="0" w:color="auto"/>
                <w:left w:val="none" w:sz="0" w:space="0" w:color="auto"/>
                <w:bottom w:val="none" w:sz="0" w:space="0" w:color="auto"/>
                <w:right w:val="none" w:sz="0" w:space="0" w:color="auto"/>
              </w:divBdr>
            </w:div>
          </w:divsChild>
        </w:div>
        <w:div w:id="1396512024">
          <w:marLeft w:val="0"/>
          <w:marRight w:val="0"/>
          <w:marTop w:val="0"/>
          <w:marBottom w:val="0"/>
          <w:divBdr>
            <w:top w:val="none" w:sz="0" w:space="0" w:color="auto"/>
            <w:left w:val="none" w:sz="0" w:space="0" w:color="auto"/>
            <w:bottom w:val="none" w:sz="0" w:space="0" w:color="auto"/>
            <w:right w:val="none" w:sz="0" w:space="0" w:color="auto"/>
          </w:divBdr>
          <w:divsChild>
            <w:div w:id="2085638158">
              <w:marLeft w:val="0"/>
              <w:marRight w:val="0"/>
              <w:marTop w:val="0"/>
              <w:marBottom w:val="0"/>
              <w:divBdr>
                <w:top w:val="none" w:sz="0" w:space="0" w:color="auto"/>
                <w:left w:val="none" w:sz="0" w:space="0" w:color="auto"/>
                <w:bottom w:val="none" w:sz="0" w:space="0" w:color="auto"/>
                <w:right w:val="none" w:sz="0" w:space="0" w:color="auto"/>
              </w:divBdr>
              <w:divsChild>
                <w:div w:id="1431968803">
                  <w:marLeft w:val="0"/>
                  <w:marRight w:val="0"/>
                  <w:marTop w:val="0"/>
                  <w:marBottom w:val="0"/>
                  <w:divBdr>
                    <w:top w:val="none" w:sz="0" w:space="0" w:color="auto"/>
                    <w:left w:val="none" w:sz="0" w:space="0" w:color="auto"/>
                    <w:bottom w:val="none" w:sz="0" w:space="0" w:color="auto"/>
                    <w:right w:val="none" w:sz="0" w:space="0" w:color="auto"/>
                  </w:divBdr>
                </w:div>
              </w:divsChild>
            </w:div>
            <w:div w:id="424302440">
              <w:marLeft w:val="0"/>
              <w:marRight w:val="0"/>
              <w:marTop w:val="0"/>
              <w:marBottom w:val="0"/>
              <w:divBdr>
                <w:top w:val="none" w:sz="0" w:space="0" w:color="auto"/>
                <w:left w:val="none" w:sz="0" w:space="0" w:color="auto"/>
                <w:bottom w:val="none" w:sz="0" w:space="0" w:color="auto"/>
                <w:right w:val="none" w:sz="0" w:space="0" w:color="auto"/>
              </w:divBdr>
              <w:divsChild>
                <w:div w:id="1332678007">
                  <w:marLeft w:val="0"/>
                  <w:marRight w:val="0"/>
                  <w:marTop w:val="0"/>
                  <w:marBottom w:val="0"/>
                  <w:divBdr>
                    <w:top w:val="none" w:sz="0" w:space="0" w:color="auto"/>
                    <w:left w:val="none" w:sz="0" w:space="0" w:color="auto"/>
                    <w:bottom w:val="none" w:sz="0" w:space="0" w:color="auto"/>
                    <w:right w:val="none" w:sz="0" w:space="0" w:color="auto"/>
                  </w:divBdr>
                </w:div>
                <w:div w:id="194272854">
                  <w:marLeft w:val="0"/>
                  <w:marRight w:val="0"/>
                  <w:marTop w:val="0"/>
                  <w:marBottom w:val="0"/>
                  <w:divBdr>
                    <w:top w:val="none" w:sz="0" w:space="0" w:color="auto"/>
                    <w:left w:val="none" w:sz="0" w:space="0" w:color="auto"/>
                    <w:bottom w:val="none" w:sz="0" w:space="0" w:color="auto"/>
                    <w:right w:val="none" w:sz="0" w:space="0" w:color="auto"/>
                  </w:divBdr>
                </w:div>
                <w:div w:id="813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2149">
          <w:marLeft w:val="0"/>
          <w:marRight w:val="0"/>
          <w:marTop w:val="0"/>
          <w:marBottom w:val="0"/>
          <w:divBdr>
            <w:top w:val="none" w:sz="0" w:space="0" w:color="auto"/>
            <w:left w:val="none" w:sz="0" w:space="0" w:color="auto"/>
            <w:bottom w:val="none" w:sz="0" w:space="0" w:color="auto"/>
            <w:right w:val="none" w:sz="0" w:space="0" w:color="auto"/>
          </w:divBdr>
        </w:div>
        <w:div w:id="1005521214">
          <w:marLeft w:val="0"/>
          <w:marRight w:val="0"/>
          <w:marTop w:val="0"/>
          <w:marBottom w:val="0"/>
          <w:divBdr>
            <w:top w:val="none" w:sz="0" w:space="0" w:color="auto"/>
            <w:left w:val="none" w:sz="0" w:space="0" w:color="auto"/>
            <w:bottom w:val="none" w:sz="0" w:space="0" w:color="auto"/>
            <w:right w:val="none" w:sz="0" w:space="0" w:color="auto"/>
          </w:divBdr>
        </w:div>
        <w:div w:id="459300717">
          <w:marLeft w:val="0"/>
          <w:marRight w:val="0"/>
          <w:marTop w:val="0"/>
          <w:marBottom w:val="0"/>
          <w:divBdr>
            <w:top w:val="none" w:sz="0" w:space="0" w:color="auto"/>
            <w:left w:val="none" w:sz="0" w:space="0" w:color="auto"/>
            <w:bottom w:val="none" w:sz="0" w:space="0" w:color="auto"/>
            <w:right w:val="none" w:sz="0" w:space="0" w:color="auto"/>
          </w:divBdr>
        </w:div>
        <w:div w:id="194230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enc.ru/text/165197.html" TargetMode="External"/><Relationship Id="rId13" Type="http://schemas.openxmlformats.org/officeDocument/2006/relationships/hyperlink" Target="https://iphlib.ru/library/collection/newphilenc/document/HASH017fcdf2031d02e1b9321f7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genc.ru/c/emerdzhentizm-2a33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genc.ru/c/mekhanitsizm-45096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genc.ru/c/gol-bakh-pol-anri-aba6b8" TargetMode="External"/><Relationship Id="rId4" Type="http://schemas.openxmlformats.org/officeDocument/2006/relationships/settings" Target="settings.xml"/><Relationship Id="rId9" Type="http://schemas.openxmlformats.org/officeDocument/2006/relationships/hyperlink" Target="https://iphlib.ru/library/collection/newphilenc/document/HASH0147b7d8f887b541e851af47" TargetMode="External"/><Relationship Id="rId14" Type="http://schemas.openxmlformats.org/officeDocument/2006/relationships/hyperlink" Target="http://db4.sbras.ru/elbib/data/show_page.phtml?77+591+3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ravenc.ru/text/165197.html" TargetMode="External"/><Relationship Id="rId7" Type="http://schemas.openxmlformats.org/officeDocument/2006/relationships/hyperlink" Target="https://bigenc.ru/c/emerdzhentizm-2a3346" TargetMode="External"/><Relationship Id="rId2" Type="http://schemas.openxmlformats.org/officeDocument/2006/relationships/hyperlink" Target="https://bigenc.ru/c/mekhanitsizm-450963" TargetMode="External"/><Relationship Id="rId1" Type="http://schemas.openxmlformats.org/officeDocument/2006/relationships/hyperlink" Target="https://iphlib.ru/library/collection/newphilenc/document/HASH017fcdf2031d02e1b9321f7f" TargetMode="External"/><Relationship Id="rId6" Type="http://schemas.openxmlformats.org/officeDocument/2006/relationships/hyperlink" Target="http://db4.sbras.ru/elbib/data/show_page.phtml?77+591+35" TargetMode="External"/><Relationship Id="rId5" Type="http://schemas.openxmlformats.org/officeDocument/2006/relationships/hyperlink" Target="https://bigenc.ru/c/gol-bakh-pol-anri-aba6b8" TargetMode="External"/><Relationship Id="rId4" Type="http://schemas.openxmlformats.org/officeDocument/2006/relationships/hyperlink" Target="https://iphlib.ru/library/collection/newphilenc/document/HASH0147b7d8f887b541e851af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BCC1D-3168-4982-AAAA-763CFCFE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23304</TotalTime>
  <Pages>23</Pages>
  <Words>5604</Words>
  <Characters>31943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Мартыненко</dc:creator>
  <cp:keywords/>
  <dc:description/>
  <cp:lastModifiedBy>Ирина Мартыненко</cp:lastModifiedBy>
  <cp:revision>156</cp:revision>
  <dcterms:created xsi:type="dcterms:W3CDTF">2025-01-29T19:23:00Z</dcterms:created>
  <dcterms:modified xsi:type="dcterms:W3CDTF">2025-03-17T06:04:00Z</dcterms:modified>
</cp:coreProperties>
</file>