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059FB" w14:textId="1886EA67" w:rsidR="005A3AD1" w:rsidRPr="005A3AD1" w:rsidRDefault="005A3AD1" w:rsidP="005A3AD1">
      <w:pPr>
        <w:spacing w:after="0" w:line="360" w:lineRule="auto"/>
        <w:ind w:firstLine="709"/>
        <w:jc w:val="center"/>
        <w:rPr>
          <w:rFonts w:ascii="Times New Roman" w:hAnsi="Times New Roman" w:cs="Times New Roman"/>
          <w:sz w:val="28"/>
          <w:szCs w:val="28"/>
        </w:rPr>
      </w:pPr>
      <w:r w:rsidRPr="005A3AD1">
        <w:rPr>
          <w:rFonts w:ascii="Times New Roman" w:hAnsi="Times New Roman" w:cs="Times New Roman"/>
          <w:sz w:val="28"/>
          <w:szCs w:val="28"/>
        </w:rPr>
        <w:t xml:space="preserve">Доклад на </w:t>
      </w:r>
      <w:r w:rsidRPr="005A3AD1">
        <w:rPr>
          <w:rFonts w:ascii="Times New Roman" w:hAnsi="Times New Roman" w:cs="Times New Roman"/>
          <w:sz w:val="28"/>
          <w:szCs w:val="28"/>
        </w:rPr>
        <w:t>X Всероссийск</w:t>
      </w:r>
      <w:r w:rsidRPr="005A3AD1">
        <w:rPr>
          <w:rFonts w:ascii="Times New Roman" w:hAnsi="Times New Roman" w:cs="Times New Roman"/>
          <w:sz w:val="28"/>
          <w:szCs w:val="28"/>
        </w:rPr>
        <w:t>ую</w:t>
      </w:r>
      <w:r w:rsidRPr="005A3AD1">
        <w:rPr>
          <w:rFonts w:ascii="Times New Roman" w:hAnsi="Times New Roman" w:cs="Times New Roman"/>
          <w:sz w:val="28"/>
          <w:szCs w:val="28"/>
        </w:rPr>
        <w:t xml:space="preserve"> студенческ</w:t>
      </w:r>
      <w:r w:rsidRPr="005A3AD1">
        <w:rPr>
          <w:rFonts w:ascii="Times New Roman" w:hAnsi="Times New Roman" w:cs="Times New Roman"/>
          <w:sz w:val="28"/>
          <w:szCs w:val="28"/>
        </w:rPr>
        <w:t>ую</w:t>
      </w:r>
      <w:r w:rsidRPr="005A3AD1">
        <w:rPr>
          <w:rFonts w:ascii="Times New Roman" w:hAnsi="Times New Roman" w:cs="Times New Roman"/>
          <w:sz w:val="28"/>
          <w:szCs w:val="28"/>
        </w:rPr>
        <w:t xml:space="preserve"> научно-богословск</w:t>
      </w:r>
      <w:r w:rsidRPr="005A3AD1">
        <w:rPr>
          <w:rFonts w:ascii="Times New Roman" w:hAnsi="Times New Roman" w:cs="Times New Roman"/>
          <w:sz w:val="28"/>
          <w:szCs w:val="28"/>
        </w:rPr>
        <w:t>ую</w:t>
      </w:r>
      <w:r w:rsidRPr="005A3AD1">
        <w:rPr>
          <w:rFonts w:ascii="Times New Roman" w:hAnsi="Times New Roman" w:cs="Times New Roman"/>
          <w:sz w:val="28"/>
          <w:szCs w:val="28"/>
        </w:rPr>
        <w:t xml:space="preserve"> конференци</w:t>
      </w:r>
      <w:r w:rsidRPr="005A3AD1">
        <w:rPr>
          <w:rFonts w:ascii="Times New Roman" w:hAnsi="Times New Roman" w:cs="Times New Roman"/>
          <w:sz w:val="28"/>
          <w:szCs w:val="28"/>
        </w:rPr>
        <w:t>ю</w:t>
      </w:r>
      <w:r w:rsidRPr="005A3AD1">
        <w:rPr>
          <w:rFonts w:ascii="Times New Roman" w:hAnsi="Times New Roman" w:cs="Times New Roman"/>
          <w:sz w:val="28"/>
          <w:szCs w:val="28"/>
        </w:rPr>
        <w:t xml:space="preserve"> «Христианство и мир»</w:t>
      </w:r>
    </w:p>
    <w:p w14:paraId="75DCDBA5" w14:textId="77777777" w:rsidR="005A3AD1" w:rsidRDefault="005A3AD1" w:rsidP="005A3AD1">
      <w:pPr>
        <w:spacing w:after="0" w:line="360" w:lineRule="auto"/>
        <w:ind w:firstLine="709"/>
        <w:jc w:val="center"/>
        <w:rPr>
          <w:rFonts w:ascii="Times New Roman" w:hAnsi="Times New Roman" w:cs="Times New Roman"/>
          <w:i/>
          <w:iCs/>
          <w:sz w:val="28"/>
          <w:szCs w:val="28"/>
        </w:rPr>
      </w:pPr>
      <w:r w:rsidRPr="002F5C67">
        <w:rPr>
          <w:rFonts w:ascii="Times New Roman" w:hAnsi="Times New Roman" w:cs="Times New Roman"/>
          <w:i/>
          <w:iCs/>
          <w:sz w:val="28"/>
          <w:szCs w:val="28"/>
        </w:rPr>
        <w:t>Диакон Георгий (Дементьев Ю. А), г. Пенза,</w:t>
      </w:r>
    </w:p>
    <w:p w14:paraId="34E341BA" w14:textId="77777777" w:rsidR="005A3AD1" w:rsidRDefault="005A3AD1" w:rsidP="005A3AD1">
      <w:pPr>
        <w:spacing w:after="0" w:line="360" w:lineRule="auto"/>
        <w:ind w:firstLine="709"/>
        <w:jc w:val="center"/>
        <w:rPr>
          <w:rFonts w:ascii="Times New Roman" w:hAnsi="Times New Roman" w:cs="Times New Roman"/>
          <w:i/>
          <w:iCs/>
          <w:sz w:val="28"/>
          <w:szCs w:val="28"/>
        </w:rPr>
      </w:pPr>
      <w:r w:rsidRPr="002F5C67">
        <w:rPr>
          <w:rFonts w:ascii="Times New Roman" w:hAnsi="Times New Roman" w:cs="Times New Roman"/>
          <w:i/>
          <w:iCs/>
          <w:sz w:val="28"/>
          <w:szCs w:val="28"/>
        </w:rPr>
        <w:t>ПДС</w:t>
      </w:r>
      <w:r>
        <w:rPr>
          <w:rFonts w:ascii="Times New Roman" w:hAnsi="Times New Roman" w:cs="Times New Roman"/>
          <w:i/>
          <w:iCs/>
          <w:sz w:val="28"/>
          <w:szCs w:val="28"/>
        </w:rPr>
        <w:t>, студент магистратуры</w:t>
      </w:r>
    </w:p>
    <w:p w14:paraId="39D3014F" w14:textId="5C6BE137" w:rsidR="005A3AD1" w:rsidRPr="005A3AD1" w:rsidRDefault="005A3AD1" w:rsidP="005A3AD1">
      <w:pPr>
        <w:spacing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e</w:t>
      </w:r>
      <w:r w:rsidRPr="005A3AD1">
        <w:rPr>
          <w:rFonts w:ascii="Times New Roman" w:hAnsi="Times New Roman" w:cs="Times New Roman"/>
          <w:sz w:val="28"/>
          <w:szCs w:val="28"/>
          <w:lang w:val="en-US"/>
        </w:rPr>
        <w:t>-</w:t>
      </w:r>
      <w:r>
        <w:rPr>
          <w:rFonts w:ascii="Times New Roman" w:hAnsi="Times New Roman" w:cs="Times New Roman"/>
          <w:sz w:val="28"/>
          <w:szCs w:val="28"/>
          <w:lang w:val="en-US"/>
        </w:rPr>
        <w:t>mail</w:t>
      </w:r>
      <w:r w:rsidRPr="005A3AD1">
        <w:rPr>
          <w:rFonts w:ascii="Times New Roman" w:hAnsi="Times New Roman" w:cs="Times New Roman"/>
          <w:sz w:val="28"/>
          <w:szCs w:val="28"/>
          <w:lang w:val="en-US"/>
        </w:rPr>
        <w:t xml:space="preserve">: </w:t>
      </w:r>
      <w:hyperlink r:id="rId7" w:history="1">
        <w:r w:rsidRPr="00960DE1">
          <w:rPr>
            <w:rStyle w:val="a3"/>
            <w:rFonts w:ascii="Times New Roman" w:hAnsi="Times New Roman" w:cs="Times New Roman"/>
            <w:sz w:val="28"/>
            <w:szCs w:val="28"/>
            <w:lang w:val="en-US"/>
          </w:rPr>
          <w:t>ydementyev</w:t>
        </w:r>
        <w:r w:rsidRPr="005A3AD1">
          <w:rPr>
            <w:rStyle w:val="a3"/>
            <w:rFonts w:ascii="Times New Roman" w:hAnsi="Times New Roman" w:cs="Times New Roman"/>
            <w:sz w:val="28"/>
            <w:szCs w:val="28"/>
            <w:lang w:val="en-US"/>
          </w:rPr>
          <w:t>1974@</w:t>
        </w:r>
        <w:r w:rsidRPr="00960DE1">
          <w:rPr>
            <w:rStyle w:val="a3"/>
            <w:rFonts w:ascii="Times New Roman" w:hAnsi="Times New Roman" w:cs="Times New Roman"/>
            <w:sz w:val="28"/>
            <w:szCs w:val="28"/>
            <w:lang w:val="en-US"/>
          </w:rPr>
          <w:t>gmail</w:t>
        </w:r>
        <w:r w:rsidRPr="005A3AD1">
          <w:rPr>
            <w:rStyle w:val="a3"/>
            <w:rFonts w:ascii="Times New Roman" w:hAnsi="Times New Roman" w:cs="Times New Roman"/>
            <w:sz w:val="28"/>
            <w:szCs w:val="28"/>
            <w:lang w:val="en-US"/>
          </w:rPr>
          <w:t>.</w:t>
        </w:r>
        <w:r w:rsidRPr="00960DE1">
          <w:rPr>
            <w:rStyle w:val="a3"/>
            <w:rFonts w:ascii="Times New Roman" w:hAnsi="Times New Roman" w:cs="Times New Roman"/>
            <w:sz w:val="28"/>
            <w:szCs w:val="28"/>
            <w:lang w:val="en-US"/>
          </w:rPr>
          <w:t>com</w:t>
        </w:r>
      </w:hyperlink>
    </w:p>
    <w:p w14:paraId="405A5DDC" w14:textId="12F7827F" w:rsidR="005A3AD1" w:rsidRDefault="005A3AD1" w:rsidP="005A3AD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УТОЧНЕНИЕ ВЗГЛЯДОВ СВТ. ГРИГОРИЯ ПАЛАМЫ И ВАРЛААМИТОВ МЕТОДОМ «ОТ ПРОТИВНОГО» ПОСРЕДСТВОМ АНАЛИЗА МАТЕРИАЛОВ ПАЛАМИТСКИХ КОНСТАНТИНОПОЛЬСКИХ СОБОРОВ</w:t>
      </w:r>
    </w:p>
    <w:p w14:paraId="2E51A1E2" w14:textId="0C7F9D4B" w:rsidR="0076453E" w:rsidRPr="005A3AD1" w:rsidRDefault="0076453E" w:rsidP="00C87E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Приступая к реконструкции богословско-философских взглядов православных богословов в рамках догматического богословия, исследователи сталкиваются с проблемой нехватки информации для формирования общей картины. В связи с этим, был разработан метод «от противного», который может помочь исследователю в достижении полноты реконструкции.</w:t>
      </w:r>
      <w:r w:rsidR="00344409">
        <w:rPr>
          <w:rFonts w:ascii="Times New Roman" w:hAnsi="Times New Roman" w:cs="Times New Roman"/>
          <w:sz w:val="28"/>
          <w:szCs w:val="28"/>
        </w:rPr>
        <w:t xml:space="preserve"> Суть </w:t>
      </w:r>
      <w:r w:rsidR="00344409">
        <w:rPr>
          <w:rFonts w:ascii="Times New Roman" w:hAnsi="Times New Roman" w:cs="Times New Roman"/>
          <w:sz w:val="28"/>
          <w:szCs w:val="28"/>
        </w:rPr>
        <w:t>метода «от противного»</w:t>
      </w:r>
      <w:r w:rsidR="00344409">
        <w:rPr>
          <w:rFonts w:ascii="Times New Roman" w:hAnsi="Times New Roman" w:cs="Times New Roman"/>
          <w:sz w:val="28"/>
          <w:szCs w:val="28"/>
        </w:rPr>
        <w:t xml:space="preserve"> состоит</w:t>
      </w:r>
      <w:r w:rsidR="00344409">
        <w:rPr>
          <w:rFonts w:ascii="Times New Roman" w:hAnsi="Times New Roman" w:cs="Times New Roman"/>
          <w:sz w:val="28"/>
          <w:szCs w:val="28"/>
        </w:rPr>
        <w:t xml:space="preserve"> в изучении мировоззрения и богословско-философских позиций защитников Церкви</w:t>
      </w:r>
      <w:r w:rsidR="00344409">
        <w:rPr>
          <w:rFonts w:ascii="Times New Roman" w:hAnsi="Times New Roman" w:cs="Times New Roman"/>
          <w:sz w:val="28"/>
          <w:szCs w:val="28"/>
        </w:rPr>
        <w:t xml:space="preserve"> во время богословских дебатов посредством изучения </w:t>
      </w:r>
      <w:r w:rsidR="00344409">
        <w:rPr>
          <w:rFonts w:ascii="Times New Roman" w:hAnsi="Times New Roman" w:cs="Times New Roman"/>
          <w:sz w:val="28"/>
          <w:szCs w:val="28"/>
        </w:rPr>
        <w:t>богословско-философских позиций</w:t>
      </w:r>
      <w:r w:rsidR="00344409">
        <w:rPr>
          <w:rFonts w:ascii="Times New Roman" w:hAnsi="Times New Roman" w:cs="Times New Roman"/>
          <w:sz w:val="28"/>
          <w:szCs w:val="28"/>
        </w:rPr>
        <w:t xml:space="preserve"> их </w:t>
      </w:r>
      <w:r w:rsidR="00613287">
        <w:rPr>
          <w:rFonts w:ascii="Times New Roman" w:hAnsi="Times New Roman" w:cs="Times New Roman"/>
          <w:sz w:val="28"/>
          <w:szCs w:val="28"/>
        </w:rPr>
        <w:t>оппонентов- еретиков</w:t>
      </w:r>
      <w:r w:rsidR="00344409">
        <w:rPr>
          <w:rFonts w:ascii="Times New Roman" w:hAnsi="Times New Roman" w:cs="Times New Roman"/>
          <w:sz w:val="28"/>
          <w:szCs w:val="28"/>
        </w:rPr>
        <w:t xml:space="preserve"> с последующ</w:t>
      </w:r>
      <w:r w:rsidR="00344409">
        <w:rPr>
          <w:rFonts w:ascii="Times New Roman" w:hAnsi="Times New Roman" w:cs="Times New Roman"/>
          <w:sz w:val="28"/>
          <w:szCs w:val="28"/>
        </w:rPr>
        <w:t>им</w:t>
      </w:r>
      <w:r w:rsidR="00344409">
        <w:rPr>
          <w:rFonts w:ascii="Times New Roman" w:hAnsi="Times New Roman" w:cs="Times New Roman"/>
          <w:sz w:val="28"/>
          <w:szCs w:val="28"/>
        </w:rPr>
        <w:t xml:space="preserve"> </w:t>
      </w:r>
      <w:r w:rsidR="00344409">
        <w:rPr>
          <w:rFonts w:ascii="Times New Roman" w:hAnsi="Times New Roman" w:cs="Times New Roman"/>
          <w:sz w:val="28"/>
          <w:szCs w:val="28"/>
        </w:rPr>
        <w:t xml:space="preserve">соотношением </w:t>
      </w:r>
      <w:r w:rsidR="004F69EF">
        <w:rPr>
          <w:rFonts w:ascii="Times New Roman" w:hAnsi="Times New Roman" w:cs="Times New Roman"/>
          <w:sz w:val="28"/>
          <w:szCs w:val="28"/>
        </w:rPr>
        <w:t xml:space="preserve">полученных </w:t>
      </w:r>
      <w:r w:rsidR="00344409">
        <w:rPr>
          <w:rFonts w:ascii="Times New Roman" w:hAnsi="Times New Roman" w:cs="Times New Roman"/>
          <w:sz w:val="28"/>
          <w:szCs w:val="28"/>
        </w:rPr>
        <w:t xml:space="preserve">результатов с богословским контекстом </w:t>
      </w:r>
      <w:r w:rsidR="004F69EF">
        <w:rPr>
          <w:rFonts w:ascii="Times New Roman" w:hAnsi="Times New Roman" w:cs="Times New Roman"/>
          <w:sz w:val="28"/>
          <w:szCs w:val="28"/>
        </w:rPr>
        <w:t xml:space="preserve">изучаемых </w:t>
      </w:r>
      <w:r w:rsidR="00344409">
        <w:rPr>
          <w:rFonts w:ascii="Times New Roman" w:hAnsi="Times New Roman" w:cs="Times New Roman"/>
          <w:sz w:val="28"/>
          <w:szCs w:val="28"/>
        </w:rPr>
        <w:t>православных богословов</w:t>
      </w:r>
      <w:r w:rsidR="00344409">
        <w:rPr>
          <w:rFonts w:ascii="Times New Roman" w:hAnsi="Times New Roman" w:cs="Times New Roman"/>
          <w:sz w:val="28"/>
          <w:szCs w:val="28"/>
        </w:rPr>
        <w:t>.</w:t>
      </w:r>
    </w:p>
    <w:p w14:paraId="72BA0824" w14:textId="47983C90" w:rsidR="00613287" w:rsidRDefault="00BD32AD" w:rsidP="00613287">
      <w:pPr>
        <w:spacing w:after="0" w:line="360" w:lineRule="auto"/>
        <w:ind w:firstLine="709"/>
        <w:jc w:val="both"/>
        <w:rPr>
          <w:rFonts w:ascii="Times New Roman" w:hAnsi="Times New Roman" w:cs="Times New Roman"/>
          <w:sz w:val="28"/>
          <w:szCs w:val="28"/>
        </w:rPr>
      </w:pPr>
      <w:r w:rsidRPr="00DE0966">
        <w:rPr>
          <w:rFonts w:ascii="Times New Roman" w:hAnsi="Times New Roman" w:cs="Times New Roman"/>
          <w:sz w:val="28"/>
          <w:szCs w:val="28"/>
        </w:rPr>
        <w:t xml:space="preserve">Цель </w:t>
      </w:r>
      <w:r w:rsidR="00C87E9C">
        <w:rPr>
          <w:rFonts w:ascii="Times New Roman" w:hAnsi="Times New Roman" w:cs="Times New Roman"/>
          <w:sz w:val="28"/>
          <w:szCs w:val="28"/>
        </w:rPr>
        <w:t xml:space="preserve">данной </w:t>
      </w:r>
      <w:r>
        <w:rPr>
          <w:rFonts w:ascii="Times New Roman" w:hAnsi="Times New Roman" w:cs="Times New Roman"/>
          <w:sz w:val="28"/>
          <w:szCs w:val="28"/>
        </w:rPr>
        <w:t>работы</w:t>
      </w:r>
      <w:r w:rsidRPr="00DE0966">
        <w:rPr>
          <w:rFonts w:ascii="Times New Roman" w:hAnsi="Times New Roman" w:cs="Times New Roman"/>
          <w:sz w:val="28"/>
          <w:szCs w:val="28"/>
        </w:rPr>
        <w:t xml:space="preserve"> </w:t>
      </w:r>
      <w:r>
        <w:rPr>
          <w:rFonts w:ascii="Times New Roman" w:hAnsi="Times New Roman" w:cs="Times New Roman"/>
          <w:sz w:val="28"/>
          <w:szCs w:val="28"/>
        </w:rPr>
        <w:t xml:space="preserve">– апробация метода «от противного» для реконструкции богословско-философских взглядов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Григория </w:t>
      </w:r>
      <w:proofErr w:type="spellStart"/>
      <w:r>
        <w:rPr>
          <w:rFonts w:ascii="Times New Roman" w:hAnsi="Times New Roman" w:cs="Times New Roman"/>
          <w:sz w:val="28"/>
          <w:szCs w:val="28"/>
        </w:rPr>
        <w:t>Паламы</w:t>
      </w:r>
      <w:proofErr w:type="spellEnd"/>
      <w:r>
        <w:rPr>
          <w:rFonts w:ascii="Times New Roman" w:hAnsi="Times New Roman" w:cs="Times New Roman"/>
          <w:sz w:val="28"/>
          <w:szCs w:val="28"/>
        </w:rPr>
        <w:t xml:space="preserve"> через изучение богословско-философских взглядов его оппонентов на основе анализа материалов Томосов </w:t>
      </w:r>
      <w:proofErr w:type="spellStart"/>
      <w:r>
        <w:rPr>
          <w:rFonts w:ascii="Times New Roman" w:hAnsi="Times New Roman" w:cs="Times New Roman"/>
          <w:sz w:val="28"/>
          <w:szCs w:val="28"/>
        </w:rPr>
        <w:t>паламитских</w:t>
      </w:r>
      <w:proofErr w:type="spellEnd"/>
      <w:r>
        <w:rPr>
          <w:rFonts w:ascii="Times New Roman" w:hAnsi="Times New Roman" w:cs="Times New Roman"/>
          <w:sz w:val="28"/>
          <w:szCs w:val="28"/>
        </w:rPr>
        <w:t xml:space="preserve"> Константинопольских Соборов</w:t>
      </w:r>
      <w:r w:rsidR="0015170C">
        <w:rPr>
          <w:rStyle w:val="ab"/>
          <w:rFonts w:ascii="Times New Roman" w:hAnsi="Times New Roman" w:cs="Times New Roman"/>
          <w:sz w:val="28"/>
          <w:szCs w:val="28"/>
        </w:rPr>
        <w:footnoteReference w:id="1"/>
      </w:r>
      <w:r>
        <w:rPr>
          <w:rFonts w:ascii="Times New Roman" w:hAnsi="Times New Roman" w:cs="Times New Roman"/>
          <w:sz w:val="28"/>
          <w:szCs w:val="28"/>
        </w:rPr>
        <w:t>.</w:t>
      </w:r>
    </w:p>
    <w:p w14:paraId="3559B98F" w14:textId="74D77E6C" w:rsidR="00E65DBB" w:rsidRDefault="00613287" w:rsidP="00804C4A">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реализовывался в два этапа. Первый этап состоял в изучении богословско-философских позиций еретиков: Варлаама Калабрийского и его последователей. Позиция Варлаама была изучена на основе анализа материалов первого </w:t>
      </w:r>
      <w:proofErr w:type="spellStart"/>
      <w:r>
        <w:rPr>
          <w:rFonts w:ascii="Times New Roman" w:hAnsi="Times New Roman" w:cs="Times New Roman"/>
          <w:sz w:val="28"/>
          <w:szCs w:val="28"/>
        </w:rPr>
        <w:t>паламитского</w:t>
      </w:r>
      <w:proofErr w:type="spellEnd"/>
      <w:r>
        <w:rPr>
          <w:rFonts w:ascii="Times New Roman" w:hAnsi="Times New Roman" w:cs="Times New Roman"/>
          <w:sz w:val="28"/>
          <w:szCs w:val="28"/>
        </w:rPr>
        <w:t xml:space="preserve"> Собора</w:t>
      </w:r>
      <w:r w:rsidR="00C2660A">
        <w:rPr>
          <w:rFonts w:ascii="Times New Roman" w:hAnsi="Times New Roman" w:cs="Times New Roman"/>
          <w:sz w:val="28"/>
          <w:szCs w:val="28"/>
        </w:rPr>
        <w:t xml:space="preserve"> (Константинополь, 1341 г), а </w:t>
      </w:r>
      <w:r w:rsidR="00C2660A">
        <w:rPr>
          <w:rFonts w:ascii="Times New Roman" w:hAnsi="Times New Roman" w:cs="Times New Roman"/>
          <w:sz w:val="28"/>
          <w:szCs w:val="28"/>
        </w:rPr>
        <w:lastRenderedPageBreak/>
        <w:t xml:space="preserve">позиция его последователей – по материалам второго и третьего </w:t>
      </w:r>
      <w:proofErr w:type="spellStart"/>
      <w:r w:rsidR="00C2660A">
        <w:rPr>
          <w:rFonts w:ascii="Times New Roman" w:hAnsi="Times New Roman" w:cs="Times New Roman"/>
          <w:sz w:val="28"/>
          <w:szCs w:val="28"/>
        </w:rPr>
        <w:t>паламитских</w:t>
      </w:r>
      <w:proofErr w:type="spellEnd"/>
      <w:r w:rsidR="00C2660A">
        <w:rPr>
          <w:rFonts w:ascii="Times New Roman" w:hAnsi="Times New Roman" w:cs="Times New Roman"/>
          <w:sz w:val="28"/>
          <w:szCs w:val="28"/>
        </w:rPr>
        <w:t xml:space="preserve"> соборов (Константинополь, 1347 и 1351 </w:t>
      </w:r>
      <w:proofErr w:type="spellStart"/>
      <w:r w:rsidR="00C2660A">
        <w:rPr>
          <w:rFonts w:ascii="Times New Roman" w:hAnsi="Times New Roman" w:cs="Times New Roman"/>
          <w:sz w:val="28"/>
          <w:szCs w:val="28"/>
        </w:rPr>
        <w:t>гг</w:t>
      </w:r>
      <w:proofErr w:type="spellEnd"/>
      <w:r w:rsidR="00C2660A">
        <w:rPr>
          <w:rFonts w:ascii="Times New Roman" w:hAnsi="Times New Roman" w:cs="Times New Roman"/>
          <w:sz w:val="28"/>
          <w:szCs w:val="28"/>
        </w:rPr>
        <w:t>).</w:t>
      </w:r>
      <w:r w:rsidR="00D71D7B">
        <w:rPr>
          <w:rFonts w:ascii="Times New Roman" w:hAnsi="Times New Roman" w:cs="Times New Roman"/>
          <w:sz w:val="28"/>
          <w:szCs w:val="28"/>
        </w:rPr>
        <w:t xml:space="preserve"> На втором этапе была проведена реконструкция </w:t>
      </w:r>
      <w:r w:rsidR="00D71D7B">
        <w:rPr>
          <w:rFonts w:ascii="Times New Roman" w:hAnsi="Times New Roman" w:cs="Times New Roman"/>
          <w:sz w:val="28"/>
          <w:szCs w:val="28"/>
        </w:rPr>
        <w:t>богословско-философских позиций</w:t>
      </w:r>
      <w:r w:rsidR="00D71D7B">
        <w:rPr>
          <w:rFonts w:ascii="Times New Roman" w:hAnsi="Times New Roman" w:cs="Times New Roman"/>
          <w:sz w:val="28"/>
          <w:szCs w:val="28"/>
        </w:rPr>
        <w:t xml:space="preserve"> </w:t>
      </w:r>
      <w:proofErr w:type="spellStart"/>
      <w:r w:rsidR="00D71D7B">
        <w:rPr>
          <w:rFonts w:ascii="Times New Roman" w:hAnsi="Times New Roman" w:cs="Times New Roman"/>
          <w:sz w:val="28"/>
          <w:szCs w:val="28"/>
        </w:rPr>
        <w:t>свт</w:t>
      </w:r>
      <w:proofErr w:type="spellEnd"/>
      <w:r w:rsidR="00D71D7B">
        <w:rPr>
          <w:rFonts w:ascii="Times New Roman" w:hAnsi="Times New Roman" w:cs="Times New Roman"/>
          <w:sz w:val="28"/>
          <w:szCs w:val="28"/>
        </w:rPr>
        <w:t xml:space="preserve">. Григория </w:t>
      </w:r>
      <w:proofErr w:type="spellStart"/>
      <w:r w:rsidR="00D71D7B">
        <w:rPr>
          <w:rFonts w:ascii="Times New Roman" w:hAnsi="Times New Roman" w:cs="Times New Roman"/>
          <w:sz w:val="28"/>
          <w:szCs w:val="28"/>
        </w:rPr>
        <w:t>Паламы</w:t>
      </w:r>
      <w:proofErr w:type="spellEnd"/>
      <w:r w:rsidR="00D71D7B">
        <w:rPr>
          <w:rFonts w:ascii="Times New Roman" w:hAnsi="Times New Roman" w:cs="Times New Roman"/>
          <w:sz w:val="28"/>
          <w:szCs w:val="28"/>
        </w:rPr>
        <w:t xml:space="preserve"> исходя из предположения, что позиции святителя и его оппонентов – диаметрально противоположные. На втором же этапе производилось соотношение полученного нами результата с богословским контекстом святителя, взятым нами </w:t>
      </w:r>
      <w:r w:rsidR="000E1BE2">
        <w:rPr>
          <w:rFonts w:ascii="Times New Roman" w:hAnsi="Times New Roman" w:cs="Times New Roman"/>
          <w:sz w:val="28"/>
          <w:szCs w:val="28"/>
        </w:rPr>
        <w:t>из материалов</w:t>
      </w:r>
      <w:r w:rsidR="00D71D7B">
        <w:rPr>
          <w:rFonts w:ascii="Times New Roman" w:hAnsi="Times New Roman" w:cs="Times New Roman"/>
          <w:sz w:val="28"/>
          <w:szCs w:val="28"/>
        </w:rPr>
        <w:t xml:space="preserve"> </w:t>
      </w:r>
      <w:proofErr w:type="spellStart"/>
      <w:r w:rsidR="00D71D7B">
        <w:rPr>
          <w:rFonts w:ascii="Times New Roman" w:hAnsi="Times New Roman" w:cs="Times New Roman"/>
          <w:sz w:val="28"/>
          <w:szCs w:val="28"/>
        </w:rPr>
        <w:t>паламитских</w:t>
      </w:r>
      <w:proofErr w:type="spellEnd"/>
      <w:r w:rsidR="00D71D7B">
        <w:rPr>
          <w:rFonts w:ascii="Times New Roman" w:hAnsi="Times New Roman" w:cs="Times New Roman"/>
          <w:sz w:val="28"/>
          <w:szCs w:val="28"/>
        </w:rPr>
        <w:t xml:space="preserve"> Соборов, </w:t>
      </w:r>
      <w:r w:rsidR="007D3C87">
        <w:rPr>
          <w:rFonts w:ascii="Times New Roman" w:hAnsi="Times New Roman" w:cs="Times New Roman"/>
          <w:sz w:val="28"/>
          <w:szCs w:val="28"/>
        </w:rPr>
        <w:t>трактатов святителя и из изучения современной научной литературы по данному вопросу.</w:t>
      </w:r>
      <w:r w:rsidR="00A319E7">
        <w:rPr>
          <w:rFonts w:ascii="Times New Roman" w:hAnsi="Times New Roman" w:cs="Times New Roman"/>
          <w:sz w:val="28"/>
          <w:szCs w:val="28"/>
        </w:rPr>
        <w:t xml:space="preserve"> Данное соотношение необходимо для </w:t>
      </w:r>
      <w:r w:rsidR="00A319E7">
        <w:rPr>
          <w:rFonts w:ascii="Times New Roman" w:hAnsi="Times New Roman" w:cs="Times New Roman"/>
          <w:sz w:val="28"/>
          <w:szCs w:val="28"/>
        </w:rPr>
        <w:t>подтв</w:t>
      </w:r>
      <w:r w:rsidR="00A319E7">
        <w:rPr>
          <w:rFonts w:ascii="Times New Roman" w:hAnsi="Times New Roman" w:cs="Times New Roman"/>
          <w:sz w:val="28"/>
          <w:szCs w:val="28"/>
        </w:rPr>
        <w:t>ерждения</w:t>
      </w:r>
      <w:r w:rsidR="00A319E7">
        <w:rPr>
          <w:rFonts w:ascii="Times New Roman" w:hAnsi="Times New Roman" w:cs="Times New Roman"/>
          <w:sz w:val="28"/>
          <w:szCs w:val="28"/>
        </w:rPr>
        <w:t xml:space="preserve"> непротиворечивост</w:t>
      </w:r>
      <w:r w:rsidR="00A319E7">
        <w:rPr>
          <w:rFonts w:ascii="Times New Roman" w:hAnsi="Times New Roman" w:cs="Times New Roman"/>
          <w:sz w:val="28"/>
          <w:szCs w:val="28"/>
        </w:rPr>
        <w:t>и результатов реконструкции</w:t>
      </w:r>
      <w:r w:rsidR="00A319E7">
        <w:rPr>
          <w:rFonts w:ascii="Times New Roman" w:hAnsi="Times New Roman" w:cs="Times New Roman"/>
          <w:sz w:val="28"/>
          <w:szCs w:val="28"/>
        </w:rPr>
        <w:t xml:space="preserve"> с богословским контекстом святителя.</w:t>
      </w:r>
    </w:p>
    <w:p w14:paraId="39371A30" w14:textId="2E29909B" w:rsidR="00085CCF" w:rsidRDefault="000E1BE2" w:rsidP="00EA3D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первом этапе </w:t>
      </w:r>
      <w:r w:rsidR="00804C4A">
        <w:rPr>
          <w:rFonts w:ascii="Times New Roman" w:hAnsi="Times New Roman" w:cs="Times New Roman"/>
          <w:sz w:val="28"/>
          <w:szCs w:val="28"/>
        </w:rPr>
        <w:t>был</w:t>
      </w:r>
      <w:r w:rsidR="00264CFC">
        <w:rPr>
          <w:rFonts w:ascii="Times New Roman" w:hAnsi="Times New Roman" w:cs="Times New Roman"/>
          <w:sz w:val="28"/>
          <w:szCs w:val="28"/>
        </w:rPr>
        <w:t>а</w:t>
      </w:r>
      <w:r w:rsidR="00804C4A">
        <w:rPr>
          <w:rFonts w:ascii="Times New Roman" w:hAnsi="Times New Roman" w:cs="Times New Roman"/>
          <w:sz w:val="28"/>
          <w:szCs w:val="28"/>
        </w:rPr>
        <w:t xml:space="preserve"> изучен</w:t>
      </w:r>
      <w:r w:rsidR="00264CFC">
        <w:rPr>
          <w:rFonts w:ascii="Times New Roman" w:hAnsi="Times New Roman" w:cs="Times New Roman"/>
          <w:sz w:val="28"/>
          <w:szCs w:val="28"/>
        </w:rPr>
        <w:t>а б</w:t>
      </w:r>
      <w:r w:rsidR="00A319E7">
        <w:rPr>
          <w:rFonts w:ascii="Times New Roman" w:hAnsi="Times New Roman" w:cs="Times New Roman"/>
          <w:sz w:val="28"/>
          <w:szCs w:val="28"/>
        </w:rPr>
        <w:t>огословско-философск</w:t>
      </w:r>
      <w:r w:rsidR="00264CFC">
        <w:rPr>
          <w:rFonts w:ascii="Times New Roman" w:hAnsi="Times New Roman" w:cs="Times New Roman"/>
          <w:sz w:val="28"/>
          <w:szCs w:val="28"/>
        </w:rPr>
        <w:t>ая</w:t>
      </w:r>
      <w:r w:rsidR="00A319E7">
        <w:rPr>
          <w:rFonts w:ascii="Times New Roman" w:hAnsi="Times New Roman" w:cs="Times New Roman"/>
          <w:sz w:val="28"/>
          <w:szCs w:val="28"/>
        </w:rPr>
        <w:t xml:space="preserve"> позици</w:t>
      </w:r>
      <w:r w:rsidR="00264CFC">
        <w:rPr>
          <w:rFonts w:ascii="Times New Roman" w:hAnsi="Times New Roman" w:cs="Times New Roman"/>
          <w:sz w:val="28"/>
          <w:szCs w:val="28"/>
        </w:rPr>
        <w:t>я</w:t>
      </w:r>
      <w:r w:rsidR="00A319E7">
        <w:rPr>
          <w:rFonts w:ascii="Times New Roman" w:hAnsi="Times New Roman" w:cs="Times New Roman"/>
          <w:sz w:val="28"/>
          <w:szCs w:val="28"/>
        </w:rPr>
        <w:t xml:space="preserve"> Варлаама </w:t>
      </w:r>
      <w:r w:rsidR="00264CFC">
        <w:rPr>
          <w:rFonts w:ascii="Times New Roman" w:hAnsi="Times New Roman" w:cs="Times New Roman"/>
          <w:sz w:val="28"/>
          <w:szCs w:val="28"/>
        </w:rPr>
        <w:t xml:space="preserve">Калабрийского, которую </w:t>
      </w:r>
      <w:r w:rsidR="00A319E7">
        <w:rPr>
          <w:rFonts w:ascii="Times New Roman" w:hAnsi="Times New Roman" w:cs="Times New Roman"/>
          <w:sz w:val="28"/>
          <w:szCs w:val="28"/>
        </w:rPr>
        <w:t xml:space="preserve">можно охарактеризовать как эклектизм с тенденцией к синкретизму, </w:t>
      </w:r>
      <w:r w:rsidR="00264CFC">
        <w:rPr>
          <w:rFonts w:ascii="Times New Roman" w:hAnsi="Times New Roman" w:cs="Times New Roman"/>
          <w:sz w:val="28"/>
          <w:szCs w:val="28"/>
        </w:rPr>
        <w:t xml:space="preserve">поскольку богослов </w:t>
      </w:r>
      <w:r w:rsidR="00264CFC">
        <w:rPr>
          <w:rFonts w:ascii="Times New Roman" w:hAnsi="Times New Roman" w:cs="Times New Roman"/>
          <w:sz w:val="28"/>
          <w:szCs w:val="28"/>
        </w:rPr>
        <w:t>опира</w:t>
      </w:r>
      <w:r w:rsidR="00264CFC">
        <w:rPr>
          <w:rFonts w:ascii="Times New Roman" w:hAnsi="Times New Roman" w:cs="Times New Roman"/>
          <w:sz w:val="28"/>
          <w:szCs w:val="28"/>
        </w:rPr>
        <w:t>лся</w:t>
      </w:r>
      <w:r w:rsidR="00264CFC">
        <w:rPr>
          <w:rFonts w:ascii="Times New Roman" w:hAnsi="Times New Roman" w:cs="Times New Roman"/>
          <w:sz w:val="28"/>
          <w:szCs w:val="28"/>
        </w:rPr>
        <w:t xml:space="preserve"> на подходы разных философских систем (Аристотеля, неоплатоников, элементов христианской теологии и т.д.)</w:t>
      </w:r>
      <w:r w:rsidR="00264CFC">
        <w:rPr>
          <w:rFonts w:ascii="Times New Roman" w:hAnsi="Times New Roman" w:cs="Times New Roman"/>
          <w:sz w:val="28"/>
          <w:szCs w:val="28"/>
        </w:rPr>
        <w:t xml:space="preserve"> и</w:t>
      </w:r>
      <w:r w:rsidR="00264CFC">
        <w:rPr>
          <w:rFonts w:ascii="Times New Roman" w:hAnsi="Times New Roman" w:cs="Times New Roman"/>
          <w:sz w:val="28"/>
          <w:szCs w:val="28"/>
        </w:rPr>
        <w:t xml:space="preserve"> не име</w:t>
      </w:r>
      <w:r w:rsidR="00264CFC">
        <w:rPr>
          <w:rFonts w:ascii="Times New Roman" w:hAnsi="Times New Roman" w:cs="Times New Roman"/>
          <w:sz w:val="28"/>
          <w:szCs w:val="28"/>
        </w:rPr>
        <w:t>л</w:t>
      </w:r>
      <w:r w:rsidR="00264CFC">
        <w:rPr>
          <w:rFonts w:ascii="Times New Roman" w:hAnsi="Times New Roman" w:cs="Times New Roman"/>
          <w:sz w:val="28"/>
          <w:szCs w:val="28"/>
        </w:rPr>
        <w:t xml:space="preserve"> философской и богословской цельности</w:t>
      </w:r>
      <w:r w:rsidR="00264CFC">
        <w:rPr>
          <w:rFonts w:ascii="Times New Roman" w:hAnsi="Times New Roman" w:cs="Times New Roman"/>
          <w:sz w:val="28"/>
          <w:szCs w:val="28"/>
        </w:rPr>
        <w:t>.</w:t>
      </w:r>
      <w:r w:rsidR="00FB32B3">
        <w:rPr>
          <w:rFonts w:ascii="Times New Roman" w:hAnsi="Times New Roman" w:cs="Times New Roman"/>
          <w:sz w:val="28"/>
          <w:szCs w:val="28"/>
        </w:rPr>
        <w:t xml:space="preserve"> Также для него характерен рационализм и, как следствие, </w:t>
      </w:r>
      <w:proofErr w:type="spellStart"/>
      <w:r w:rsidR="00A319E7">
        <w:rPr>
          <w:rFonts w:ascii="Times New Roman" w:hAnsi="Times New Roman" w:cs="Times New Roman"/>
          <w:sz w:val="28"/>
          <w:szCs w:val="28"/>
        </w:rPr>
        <w:t>антитрадиционализм</w:t>
      </w:r>
      <w:proofErr w:type="spellEnd"/>
      <w:r w:rsidR="00FB32B3">
        <w:rPr>
          <w:rFonts w:ascii="Times New Roman" w:hAnsi="Times New Roman" w:cs="Times New Roman"/>
          <w:sz w:val="28"/>
          <w:szCs w:val="28"/>
        </w:rPr>
        <w:t xml:space="preserve">. Так, опираясь на человеческий разум, богослов всячески </w:t>
      </w:r>
      <w:r w:rsidR="00342EDE">
        <w:rPr>
          <w:rFonts w:ascii="Times New Roman" w:hAnsi="Times New Roman" w:cs="Times New Roman"/>
          <w:sz w:val="28"/>
          <w:szCs w:val="28"/>
        </w:rPr>
        <w:t>принижал значение</w:t>
      </w:r>
      <w:r w:rsidR="00FB32B3">
        <w:rPr>
          <w:rFonts w:ascii="Times New Roman" w:hAnsi="Times New Roman" w:cs="Times New Roman"/>
          <w:sz w:val="28"/>
          <w:szCs w:val="28"/>
        </w:rPr>
        <w:t xml:space="preserve"> апостольской традиции, учений отцов Церкви, а также </w:t>
      </w:r>
      <w:r w:rsidR="00D51E4C">
        <w:rPr>
          <w:rFonts w:ascii="Times New Roman" w:hAnsi="Times New Roman" w:cs="Times New Roman"/>
          <w:sz w:val="28"/>
          <w:szCs w:val="28"/>
        </w:rPr>
        <w:t xml:space="preserve">православной </w:t>
      </w:r>
      <w:r w:rsidR="00FB32B3">
        <w:rPr>
          <w:rFonts w:ascii="Times New Roman" w:hAnsi="Times New Roman" w:cs="Times New Roman"/>
          <w:sz w:val="28"/>
          <w:szCs w:val="28"/>
        </w:rPr>
        <w:t>монашеской аскетической и богословской традиции.</w:t>
      </w:r>
      <w:r w:rsidR="00342EDE">
        <w:rPr>
          <w:rFonts w:ascii="Times New Roman" w:hAnsi="Times New Roman" w:cs="Times New Roman"/>
          <w:sz w:val="28"/>
          <w:szCs w:val="28"/>
        </w:rPr>
        <w:t xml:space="preserve"> </w:t>
      </w:r>
      <w:r w:rsidR="005245D9">
        <w:rPr>
          <w:rFonts w:ascii="Times New Roman" w:hAnsi="Times New Roman" w:cs="Times New Roman"/>
          <w:sz w:val="28"/>
          <w:szCs w:val="28"/>
        </w:rPr>
        <w:t xml:space="preserve">Рационализм еретика был настолько силен, что он, подобно арианину </w:t>
      </w:r>
      <w:proofErr w:type="spellStart"/>
      <w:r w:rsidR="005245D9">
        <w:rPr>
          <w:rFonts w:ascii="Times New Roman" w:hAnsi="Times New Roman" w:cs="Times New Roman"/>
          <w:sz w:val="28"/>
          <w:szCs w:val="28"/>
        </w:rPr>
        <w:t>Евномию</w:t>
      </w:r>
      <w:proofErr w:type="spellEnd"/>
      <w:r w:rsidR="005245D9">
        <w:rPr>
          <w:rFonts w:ascii="Times New Roman" w:hAnsi="Times New Roman" w:cs="Times New Roman"/>
          <w:sz w:val="28"/>
          <w:szCs w:val="28"/>
        </w:rPr>
        <w:t>, верил, что Бог может быть вполне умопостигаемым. Нигде в своих высказываниях Варлаам не говорил о необходимости благодати Божией в вопросе богопознания, что сближает его с еретиком Пелагием.</w:t>
      </w:r>
      <w:r w:rsidR="009B5530">
        <w:rPr>
          <w:rFonts w:ascii="Times New Roman" w:hAnsi="Times New Roman" w:cs="Times New Roman"/>
          <w:sz w:val="28"/>
          <w:szCs w:val="28"/>
        </w:rPr>
        <w:t xml:space="preserve"> </w:t>
      </w:r>
      <w:r w:rsidR="00EA3DFA">
        <w:rPr>
          <w:rFonts w:ascii="Times New Roman" w:hAnsi="Times New Roman" w:cs="Times New Roman"/>
          <w:sz w:val="28"/>
          <w:szCs w:val="28"/>
        </w:rPr>
        <w:t xml:space="preserve">Согласно рационализму калабрийца, познание посредством разума является высшим способом познания чего-либо, оно выше, чем познание посредством чувств. </w:t>
      </w:r>
      <w:r w:rsidR="009B5530">
        <w:rPr>
          <w:rFonts w:ascii="Times New Roman" w:hAnsi="Times New Roman" w:cs="Times New Roman"/>
          <w:sz w:val="28"/>
          <w:szCs w:val="28"/>
        </w:rPr>
        <w:t xml:space="preserve">Подобно </w:t>
      </w:r>
      <w:proofErr w:type="spellStart"/>
      <w:r w:rsidR="009B5530">
        <w:rPr>
          <w:rFonts w:ascii="Times New Roman" w:hAnsi="Times New Roman" w:cs="Times New Roman"/>
          <w:sz w:val="28"/>
          <w:szCs w:val="28"/>
        </w:rPr>
        <w:t>Евномию</w:t>
      </w:r>
      <w:proofErr w:type="spellEnd"/>
      <w:r w:rsidR="009B5530">
        <w:rPr>
          <w:rFonts w:ascii="Times New Roman" w:hAnsi="Times New Roman" w:cs="Times New Roman"/>
          <w:sz w:val="28"/>
          <w:szCs w:val="28"/>
        </w:rPr>
        <w:t xml:space="preserve"> и Пелагию, рационализм Варлаама опирался на рационализм языческих философов.</w:t>
      </w:r>
    </w:p>
    <w:p w14:paraId="6769E16E" w14:textId="33C22667" w:rsidR="00F94AC6" w:rsidRDefault="00085CCF" w:rsidP="00F94A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proofErr w:type="spellStart"/>
      <w:r>
        <w:rPr>
          <w:rFonts w:ascii="Times New Roman" w:hAnsi="Times New Roman" w:cs="Times New Roman"/>
          <w:sz w:val="28"/>
          <w:szCs w:val="28"/>
        </w:rPr>
        <w:t>умопостигаемости</w:t>
      </w:r>
      <w:proofErr w:type="spellEnd"/>
      <w:r>
        <w:rPr>
          <w:rFonts w:ascii="Times New Roman" w:hAnsi="Times New Roman" w:cs="Times New Roman"/>
          <w:sz w:val="28"/>
          <w:szCs w:val="28"/>
        </w:rPr>
        <w:t xml:space="preserve"> Бога </w:t>
      </w:r>
      <w:r w:rsidR="0015170C">
        <w:rPr>
          <w:rFonts w:ascii="Times New Roman" w:hAnsi="Times New Roman" w:cs="Times New Roman"/>
          <w:sz w:val="28"/>
          <w:szCs w:val="28"/>
        </w:rPr>
        <w:t>в</w:t>
      </w:r>
      <w:r>
        <w:rPr>
          <w:rFonts w:ascii="Times New Roman" w:hAnsi="Times New Roman" w:cs="Times New Roman"/>
          <w:sz w:val="28"/>
          <w:szCs w:val="28"/>
        </w:rPr>
        <w:t xml:space="preserve"> богослови</w:t>
      </w:r>
      <w:r w:rsidR="0015170C">
        <w:rPr>
          <w:rFonts w:ascii="Times New Roman" w:hAnsi="Times New Roman" w:cs="Times New Roman"/>
          <w:sz w:val="28"/>
          <w:szCs w:val="28"/>
        </w:rPr>
        <w:t>и</w:t>
      </w:r>
      <w:r>
        <w:rPr>
          <w:rFonts w:ascii="Times New Roman" w:hAnsi="Times New Roman" w:cs="Times New Roman"/>
          <w:sz w:val="28"/>
          <w:szCs w:val="28"/>
        </w:rPr>
        <w:t xml:space="preserve"> Варлаама установлено, что бог Варлаама не является даже </w:t>
      </w:r>
      <w:r w:rsidR="0015170C">
        <w:rPr>
          <w:rFonts w:ascii="Times New Roman" w:hAnsi="Times New Roman" w:cs="Times New Roman"/>
          <w:sz w:val="28"/>
          <w:szCs w:val="28"/>
        </w:rPr>
        <w:t xml:space="preserve">объективно существующим </w:t>
      </w:r>
      <w:r>
        <w:rPr>
          <w:rFonts w:ascii="Times New Roman" w:hAnsi="Times New Roman" w:cs="Times New Roman"/>
          <w:sz w:val="28"/>
          <w:szCs w:val="28"/>
        </w:rPr>
        <w:t xml:space="preserve">умопостигаемым объектом, а является мысленной абстракцией, продуктом </w:t>
      </w:r>
      <w:r>
        <w:rPr>
          <w:rFonts w:ascii="Times New Roman" w:hAnsi="Times New Roman" w:cs="Times New Roman"/>
          <w:sz w:val="28"/>
          <w:szCs w:val="28"/>
        </w:rPr>
        <w:lastRenderedPageBreak/>
        <w:t>деятельности человеческого ума</w:t>
      </w:r>
      <w:r w:rsidR="0015170C">
        <w:rPr>
          <w:rFonts w:ascii="Times New Roman" w:hAnsi="Times New Roman" w:cs="Times New Roman"/>
          <w:sz w:val="28"/>
          <w:szCs w:val="28"/>
        </w:rPr>
        <w:t>, что косвенно подтверждается и самим еретиком, который писал, что «</w:t>
      </w:r>
      <w:r w:rsidR="0015170C" w:rsidRPr="00236E25">
        <w:rPr>
          <w:rFonts w:ascii="Times New Roman" w:hAnsi="Times New Roman" w:cs="Times New Roman"/>
          <w:sz w:val="28"/>
          <w:szCs w:val="28"/>
        </w:rPr>
        <w:t>мысля умопостигаемое, [ум] мыслит себя самого</w:t>
      </w:r>
      <w:r w:rsidR="0015170C">
        <w:rPr>
          <w:rFonts w:ascii="Times New Roman" w:hAnsi="Times New Roman" w:cs="Times New Roman"/>
          <w:sz w:val="28"/>
          <w:szCs w:val="28"/>
        </w:rPr>
        <w:t>»</w:t>
      </w:r>
      <w:r w:rsidR="0015170C">
        <w:rPr>
          <w:rStyle w:val="ab"/>
          <w:rFonts w:ascii="Times New Roman" w:hAnsi="Times New Roman" w:cs="Times New Roman"/>
          <w:sz w:val="28"/>
          <w:szCs w:val="28"/>
        </w:rPr>
        <w:footnoteReference w:id="2"/>
      </w:r>
      <w:r w:rsidR="00EA0EB8">
        <w:rPr>
          <w:rFonts w:ascii="Times New Roman" w:hAnsi="Times New Roman" w:cs="Times New Roman"/>
          <w:sz w:val="28"/>
          <w:szCs w:val="28"/>
        </w:rPr>
        <w:t xml:space="preserve">. Данную философскую позицию можно охарактеризовать как солипсизм, крайнюю форму субъективного идеализма. Суть данного мировоззрения заключается в том, что человек верит, </w:t>
      </w:r>
      <w:r w:rsidR="00F94AC6">
        <w:rPr>
          <w:rFonts w:ascii="Times New Roman" w:hAnsi="Times New Roman" w:cs="Times New Roman"/>
          <w:sz w:val="28"/>
          <w:szCs w:val="28"/>
        </w:rPr>
        <w:t>что изучение</w:t>
      </w:r>
      <w:r w:rsidR="00EA0EB8">
        <w:rPr>
          <w:rFonts w:ascii="Times New Roman" w:hAnsi="Times New Roman" w:cs="Times New Roman"/>
          <w:sz w:val="28"/>
          <w:szCs w:val="28"/>
        </w:rPr>
        <w:t xml:space="preserve"> окружающего мира есть только изучение своего ума.</w:t>
      </w:r>
      <w:r w:rsidR="0075778E">
        <w:rPr>
          <w:rFonts w:ascii="Times New Roman" w:hAnsi="Times New Roman" w:cs="Times New Roman"/>
          <w:sz w:val="28"/>
          <w:szCs w:val="28"/>
        </w:rPr>
        <w:t xml:space="preserve"> </w:t>
      </w:r>
      <w:r w:rsidR="00F94AC6">
        <w:rPr>
          <w:rFonts w:ascii="Times New Roman" w:hAnsi="Times New Roman" w:cs="Times New Roman"/>
          <w:sz w:val="28"/>
          <w:szCs w:val="28"/>
        </w:rPr>
        <w:t xml:space="preserve">Варлаам называл Фаворский свет, энергию Бога, </w:t>
      </w:r>
      <w:r w:rsidR="00F94AC6">
        <w:rPr>
          <w:rFonts w:ascii="Times New Roman" w:hAnsi="Times New Roman" w:cs="Times New Roman"/>
          <w:sz w:val="28"/>
          <w:szCs w:val="28"/>
        </w:rPr>
        <w:t>«видение</w:t>
      </w:r>
      <w:r w:rsidR="00F94AC6">
        <w:rPr>
          <w:rFonts w:ascii="Times New Roman" w:hAnsi="Times New Roman" w:cs="Times New Roman"/>
          <w:sz w:val="28"/>
          <w:szCs w:val="28"/>
        </w:rPr>
        <w:t>м</w:t>
      </w:r>
      <w:r w:rsidR="00F94AC6">
        <w:rPr>
          <w:rFonts w:ascii="Times New Roman" w:hAnsi="Times New Roman" w:cs="Times New Roman"/>
          <w:sz w:val="28"/>
          <w:szCs w:val="28"/>
        </w:rPr>
        <w:t>» и «призрак</w:t>
      </w:r>
      <w:r w:rsidR="00F94AC6">
        <w:rPr>
          <w:rFonts w:ascii="Times New Roman" w:hAnsi="Times New Roman" w:cs="Times New Roman"/>
          <w:sz w:val="28"/>
          <w:szCs w:val="28"/>
        </w:rPr>
        <w:t>ом</w:t>
      </w:r>
      <w:r w:rsidR="00F94AC6">
        <w:rPr>
          <w:rFonts w:ascii="Times New Roman" w:hAnsi="Times New Roman" w:cs="Times New Roman"/>
          <w:sz w:val="28"/>
          <w:szCs w:val="28"/>
        </w:rPr>
        <w:t>»</w:t>
      </w:r>
      <w:r w:rsidR="00F94AC6">
        <w:rPr>
          <w:rStyle w:val="ab"/>
          <w:rFonts w:ascii="Times New Roman" w:hAnsi="Times New Roman" w:cs="Times New Roman"/>
          <w:sz w:val="28"/>
          <w:szCs w:val="28"/>
        </w:rPr>
        <w:footnoteReference w:id="3"/>
      </w:r>
      <w:r w:rsidR="00F94AC6">
        <w:rPr>
          <w:rFonts w:ascii="Times New Roman" w:hAnsi="Times New Roman" w:cs="Times New Roman"/>
          <w:sz w:val="28"/>
          <w:szCs w:val="28"/>
        </w:rPr>
        <w:t xml:space="preserve">, что подтверждает необъективность энергий Бога в его мировоззрении. </w:t>
      </w:r>
      <w:r w:rsidR="00F94AC6">
        <w:rPr>
          <w:rFonts w:ascii="Times New Roman" w:hAnsi="Times New Roman" w:cs="Times New Roman"/>
          <w:sz w:val="28"/>
          <w:szCs w:val="28"/>
        </w:rPr>
        <w:t xml:space="preserve"> </w:t>
      </w:r>
      <w:r w:rsidR="00F94AC6">
        <w:rPr>
          <w:rFonts w:ascii="Times New Roman" w:hAnsi="Times New Roman" w:cs="Times New Roman"/>
          <w:sz w:val="28"/>
          <w:szCs w:val="28"/>
        </w:rPr>
        <w:t>С</w:t>
      </w:r>
      <w:r w:rsidR="00F94AC6">
        <w:rPr>
          <w:rFonts w:ascii="Times New Roman" w:hAnsi="Times New Roman" w:cs="Times New Roman"/>
          <w:sz w:val="28"/>
          <w:szCs w:val="28"/>
        </w:rPr>
        <w:t xml:space="preserve">ледуя логике </w:t>
      </w:r>
      <w:proofErr w:type="spellStart"/>
      <w:r w:rsidR="00F94AC6">
        <w:rPr>
          <w:rFonts w:ascii="Times New Roman" w:hAnsi="Times New Roman" w:cs="Times New Roman"/>
          <w:sz w:val="28"/>
          <w:szCs w:val="28"/>
        </w:rPr>
        <w:t>свт</w:t>
      </w:r>
      <w:proofErr w:type="spellEnd"/>
      <w:r w:rsidR="00F94AC6">
        <w:rPr>
          <w:rFonts w:ascii="Times New Roman" w:hAnsi="Times New Roman" w:cs="Times New Roman"/>
          <w:sz w:val="28"/>
          <w:szCs w:val="28"/>
        </w:rPr>
        <w:t xml:space="preserve">. Григория </w:t>
      </w:r>
      <w:proofErr w:type="spellStart"/>
      <w:r w:rsidR="00F94AC6">
        <w:rPr>
          <w:rFonts w:ascii="Times New Roman" w:hAnsi="Times New Roman" w:cs="Times New Roman"/>
          <w:sz w:val="28"/>
          <w:szCs w:val="28"/>
        </w:rPr>
        <w:t>Паламы</w:t>
      </w:r>
      <w:proofErr w:type="spellEnd"/>
      <w:r w:rsidR="00F94AC6">
        <w:rPr>
          <w:rFonts w:ascii="Times New Roman" w:hAnsi="Times New Roman" w:cs="Times New Roman"/>
          <w:sz w:val="28"/>
          <w:szCs w:val="28"/>
        </w:rPr>
        <w:t xml:space="preserve"> и отцов Собора 1347 г.</w:t>
      </w:r>
      <w:r w:rsidR="00F94AC6">
        <w:rPr>
          <w:rStyle w:val="ab"/>
          <w:rFonts w:ascii="Times New Roman" w:hAnsi="Times New Roman" w:cs="Times New Roman"/>
          <w:sz w:val="28"/>
          <w:szCs w:val="28"/>
        </w:rPr>
        <w:footnoteReference w:id="4"/>
      </w:r>
      <w:r w:rsidR="00F94AC6">
        <w:rPr>
          <w:rFonts w:ascii="Times New Roman" w:hAnsi="Times New Roman" w:cs="Times New Roman"/>
          <w:sz w:val="28"/>
          <w:szCs w:val="28"/>
        </w:rPr>
        <w:t>, если энергия – это «призрак», продукт деятельности ума, то и сущность Бога также является «призраком».</w:t>
      </w:r>
    </w:p>
    <w:p w14:paraId="790A4DCB" w14:textId="5EDA03CA" w:rsidR="006B0D1D" w:rsidRDefault="00E61387" w:rsidP="0070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Следствием ментальной абстракции в отсутствии духовного опыта у Варлаама Калабрийского является неизбежное </w:t>
      </w:r>
      <w:r w:rsidRPr="006A3EFA">
        <w:rPr>
          <w:rFonts w:ascii="Times New Roman" w:hAnsi="Times New Roman" w:cs="Times New Roman"/>
          <w:sz w:val="28"/>
          <w:szCs w:val="28"/>
        </w:rPr>
        <w:t>искажение и обеднение данных</w:t>
      </w:r>
      <w:r>
        <w:rPr>
          <w:rFonts w:ascii="Times New Roman" w:hAnsi="Times New Roman" w:cs="Times New Roman"/>
          <w:sz w:val="28"/>
          <w:szCs w:val="28"/>
        </w:rPr>
        <w:t xml:space="preserve"> о реальном объекте</w:t>
      </w:r>
      <w:r>
        <w:rPr>
          <w:rStyle w:val="ab"/>
          <w:rFonts w:ascii="Times New Roman" w:hAnsi="Times New Roman" w:cs="Times New Roman"/>
          <w:sz w:val="28"/>
          <w:szCs w:val="28"/>
        </w:rPr>
        <w:footnoteReference w:id="5"/>
      </w:r>
      <w:r>
        <w:rPr>
          <w:rFonts w:ascii="Times New Roman" w:hAnsi="Times New Roman" w:cs="Times New Roman"/>
          <w:sz w:val="28"/>
          <w:szCs w:val="28"/>
        </w:rPr>
        <w:t xml:space="preserve">, </w:t>
      </w:r>
      <w:r>
        <w:rPr>
          <w:rFonts w:ascii="Times New Roman" w:hAnsi="Times New Roman" w:cs="Times New Roman"/>
          <w:sz w:val="28"/>
          <w:szCs w:val="28"/>
        </w:rPr>
        <w:t xml:space="preserve"> его  «инвалидизация»</w:t>
      </w:r>
      <w:r>
        <w:rPr>
          <w:rFonts w:ascii="Times New Roman" w:hAnsi="Times New Roman" w:cs="Times New Roman"/>
          <w:sz w:val="28"/>
          <w:szCs w:val="28"/>
        </w:rPr>
        <w:t xml:space="preserve">. Так, </w:t>
      </w:r>
      <w:r w:rsidR="008C575B">
        <w:rPr>
          <w:rFonts w:ascii="Times New Roman" w:hAnsi="Times New Roman" w:cs="Times New Roman"/>
          <w:sz w:val="28"/>
          <w:szCs w:val="28"/>
        </w:rPr>
        <w:t xml:space="preserve">абстрактный </w:t>
      </w:r>
      <w:r>
        <w:rPr>
          <w:rFonts w:ascii="Times New Roman" w:hAnsi="Times New Roman" w:cs="Times New Roman"/>
          <w:sz w:val="28"/>
          <w:szCs w:val="28"/>
        </w:rPr>
        <w:t>бог Варлаама</w:t>
      </w:r>
      <w:r w:rsidR="008C575B">
        <w:rPr>
          <w:rFonts w:ascii="Times New Roman" w:hAnsi="Times New Roman" w:cs="Times New Roman"/>
          <w:sz w:val="28"/>
          <w:szCs w:val="28"/>
        </w:rPr>
        <w:t>, естественно, не</w:t>
      </w:r>
      <w:r w:rsidR="008C575B">
        <w:rPr>
          <w:rFonts w:ascii="Times New Roman" w:hAnsi="Times New Roman" w:cs="Times New Roman"/>
          <w:sz w:val="28"/>
          <w:szCs w:val="28"/>
        </w:rPr>
        <w:t xml:space="preserve"> </w:t>
      </w:r>
      <w:r w:rsidR="008C575B">
        <w:rPr>
          <w:rFonts w:ascii="Times New Roman" w:hAnsi="Times New Roman" w:cs="Times New Roman"/>
          <w:sz w:val="28"/>
          <w:szCs w:val="28"/>
        </w:rPr>
        <w:t xml:space="preserve">может быть </w:t>
      </w:r>
      <w:r w:rsidR="008C575B">
        <w:rPr>
          <w:rFonts w:ascii="Times New Roman" w:hAnsi="Times New Roman" w:cs="Times New Roman"/>
          <w:sz w:val="28"/>
          <w:szCs w:val="28"/>
        </w:rPr>
        <w:t>причиной действия</w:t>
      </w:r>
      <w:r w:rsidR="008C575B">
        <w:rPr>
          <w:rFonts w:ascii="Times New Roman" w:hAnsi="Times New Roman" w:cs="Times New Roman"/>
          <w:sz w:val="28"/>
          <w:szCs w:val="28"/>
        </w:rPr>
        <w:t xml:space="preserve"> в материальном мире, доступному органам чувств человека. Вследствие этого</w:t>
      </w:r>
      <w:r w:rsidR="008C575B">
        <w:rPr>
          <w:rFonts w:ascii="Times New Roman" w:hAnsi="Times New Roman" w:cs="Times New Roman"/>
          <w:sz w:val="28"/>
          <w:szCs w:val="28"/>
        </w:rPr>
        <w:t xml:space="preserve">, </w:t>
      </w:r>
      <w:r w:rsidR="008C575B">
        <w:rPr>
          <w:rFonts w:ascii="Times New Roman" w:hAnsi="Times New Roman" w:cs="Times New Roman"/>
          <w:sz w:val="28"/>
          <w:szCs w:val="28"/>
        </w:rPr>
        <w:t>действия в материи происходят как бы</w:t>
      </w:r>
      <w:r w:rsidR="008C575B">
        <w:rPr>
          <w:rFonts w:ascii="Times New Roman" w:hAnsi="Times New Roman" w:cs="Times New Roman"/>
          <w:sz w:val="28"/>
          <w:szCs w:val="28"/>
        </w:rPr>
        <w:t xml:space="preserve"> сами-по-себе</w:t>
      </w:r>
      <w:r w:rsidR="008C575B">
        <w:rPr>
          <w:rFonts w:ascii="Times New Roman" w:hAnsi="Times New Roman" w:cs="Times New Roman"/>
          <w:sz w:val="28"/>
          <w:szCs w:val="28"/>
        </w:rPr>
        <w:t>, что ведет еретика к неизбежному механистическому материализму.</w:t>
      </w:r>
      <w:r w:rsidR="00847E57">
        <w:rPr>
          <w:rFonts w:ascii="Times New Roman" w:hAnsi="Times New Roman" w:cs="Times New Roman"/>
          <w:sz w:val="28"/>
          <w:szCs w:val="28"/>
        </w:rPr>
        <w:t xml:space="preserve"> Если «</w:t>
      </w:r>
      <w:proofErr w:type="spellStart"/>
      <w:r w:rsidR="00847E57">
        <w:rPr>
          <w:rFonts w:ascii="Times New Roman" w:hAnsi="Times New Roman" w:cs="Times New Roman"/>
          <w:sz w:val="28"/>
          <w:szCs w:val="28"/>
        </w:rPr>
        <w:t>инвалидизированный</w:t>
      </w:r>
      <w:proofErr w:type="spellEnd"/>
      <w:r w:rsidR="00847E57">
        <w:rPr>
          <w:rFonts w:ascii="Times New Roman" w:hAnsi="Times New Roman" w:cs="Times New Roman"/>
          <w:sz w:val="28"/>
          <w:szCs w:val="28"/>
        </w:rPr>
        <w:t>» бог Варлаама не может коммуницировать с человеком, то и «</w:t>
      </w:r>
      <w:proofErr w:type="spellStart"/>
      <w:r w:rsidR="00847E57">
        <w:rPr>
          <w:rFonts w:ascii="Times New Roman" w:hAnsi="Times New Roman" w:cs="Times New Roman"/>
          <w:sz w:val="28"/>
          <w:szCs w:val="28"/>
        </w:rPr>
        <w:t>инвалидизированная</w:t>
      </w:r>
      <w:proofErr w:type="spellEnd"/>
      <w:r w:rsidR="00847E57">
        <w:rPr>
          <w:rFonts w:ascii="Times New Roman" w:hAnsi="Times New Roman" w:cs="Times New Roman"/>
          <w:sz w:val="28"/>
          <w:szCs w:val="28"/>
        </w:rPr>
        <w:t xml:space="preserve">» материя у Варлаама не приспособлена для коммуникации: она не может нести информацию и отражать иную реальность. Иными словами, материя у Варлаама </w:t>
      </w:r>
      <w:r w:rsidR="007037FA">
        <w:rPr>
          <w:rFonts w:ascii="Times New Roman" w:hAnsi="Times New Roman" w:cs="Times New Roman"/>
          <w:sz w:val="28"/>
          <w:szCs w:val="28"/>
        </w:rPr>
        <w:t xml:space="preserve">– </w:t>
      </w:r>
      <w:r w:rsidR="00847E57">
        <w:rPr>
          <w:rFonts w:ascii="Times New Roman" w:hAnsi="Times New Roman" w:cs="Times New Roman"/>
          <w:sz w:val="28"/>
          <w:szCs w:val="28"/>
        </w:rPr>
        <w:t>не совместима с информацией.</w:t>
      </w:r>
    </w:p>
    <w:p w14:paraId="0CB7FCDE" w14:textId="30EA0083" w:rsidR="00026767" w:rsidRDefault="00026767" w:rsidP="007037F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Калабрийский богослов характеризует Фаворский свет как некое материальное явление, процесс взаимодействие частиц в пространственно-временном континууме, которые появляются, существуют и исчезают как бы сами-по-себе, без какого бы то ни было влияния Бога</w:t>
      </w:r>
      <w:r w:rsidR="007037FA">
        <w:rPr>
          <w:rStyle w:val="ab"/>
          <w:rFonts w:ascii="Times New Roman" w:hAnsi="Times New Roman" w:cs="Times New Roman"/>
          <w:sz w:val="28"/>
          <w:szCs w:val="28"/>
        </w:rPr>
        <w:footnoteReference w:id="6"/>
      </w:r>
      <w:r w:rsidR="007037FA">
        <w:rPr>
          <w:rFonts w:ascii="Times New Roman" w:hAnsi="Times New Roman" w:cs="Times New Roman"/>
          <w:sz w:val="28"/>
          <w:szCs w:val="28"/>
        </w:rPr>
        <w:t>.</w:t>
      </w:r>
      <w:r w:rsidR="007037FA">
        <w:rPr>
          <w:rFonts w:ascii="Times New Roman" w:hAnsi="Times New Roman" w:cs="Times New Roman"/>
          <w:sz w:val="28"/>
          <w:szCs w:val="28"/>
        </w:rPr>
        <w:t xml:space="preserve"> Данную п</w:t>
      </w:r>
      <w:r>
        <w:rPr>
          <w:rFonts w:ascii="Times New Roman" w:hAnsi="Times New Roman" w:cs="Times New Roman"/>
          <w:sz w:val="28"/>
          <w:szCs w:val="28"/>
        </w:rPr>
        <w:t xml:space="preserve">озицию </w:t>
      </w:r>
      <w:r>
        <w:rPr>
          <w:rFonts w:ascii="Times New Roman" w:hAnsi="Times New Roman" w:cs="Times New Roman"/>
          <w:sz w:val="28"/>
          <w:szCs w:val="28"/>
        </w:rPr>
        <w:lastRenderedPageBreak/>
        <w:t xml:space="preserve">Варлаама в отношении к материи можно охарактеризовать как </w:t>
      </w:r>
      <w:r w:rsidRPr="007037FA">
        <w:rPr>
          <w:rFonts w:ascii="Times New Roman" w:hAnsi="Times New Roman" w:cs="Times New Roman"/>
          <w:sz w:val="28"/>
          <w:szCs w:val="28"/>
        </w:rPr>
        <w:t>механицизм</w:t>
      </w:r>
      <w:r w:rsidR="007037FA">
        <w:rPr>
          <w:rFonts w:ascii="Times New Roman" w:hAnsi="Times New Roman" w:cs="Times New Roman"/>
          <w:sz w:val="28"/>
          <w:szCs w:val="28"/>
        </w:rPr>
        <w:t>, крайнюю форму редукционизма.</w:t>
      </w:r>
      <w:r>
        <w:rPr>
          <w:rFonts w:ascii="Times New Roman" w:hAnsi="Times New Roman" w:cs="Times New Roman"/>
          <w:sz w:val="28"/>
          <w:szCs w:val="28"/>
        </w:rPr>
        <w:t xml:space="preserve"> (крайняя форма </w:t>
      </w:r>
      <w:r w:rsidRPr="005B3222">
        <w:rPr>
          <w:rFonts w:ascii="Times New Roman" w:hAnsi="Times New Roman" w:cs="Times New Roman"/>
          <w:i/>
          <w:iCs/>
          <w:sz w:val="28"/>
          <w:szCs w:val="28"/>
        </w:rPr>
        <w:t>редукционизма</w:t>
      </w:r>
      <w:r>
        <w:rPr>
          <w:rFonts w:ascii="Times New Roman" w:hAnsi="Times New Roman" w:cs="Times New Roman"/>
          <w:sz w:val="28"/>
          <w:szCs w:val="28"/>
        </w:rPr>
        <w:t>)</w:t>
      </w:r>
      <w:r w:rsidR="007037FA">
        <w:rPr>
          <w:rFonts w:ascii="Times New Roman" w:hAnsi="Times New Roman" w:cs="Times New Roman"/>
          <w:sz w:val="28"/>
          <w:szCs w:val="28"/>
        </w:rPr>
        <w:t xml:space="preserve">. Данное </w:t>
      </w:r>
      <w:r w:rsidRPr="000D762A">
        <w:rPr>
          <w:rFonts w:ascii="Times New Roman" w:hAnsi="Times New Roman" w:cs="Times New Roman"/>
          <w:sz w:val="28"/>
          <w:szCs w:val="28"/>
        </w:rPr>
        <w:t>миропонимание</w:t>
      </w:r>
      <w:r w:rsidR="007037FA">
        <w:rPr>
          <w:rFonts w:ascii="Times New Roman" w:hAnsi="Times New Roman" w:cs="Times New Roman"/>
          <w:sz w:val="28"/>
          <w:szCs w:val="28"/>
        </w:rPr>
        <w:t xml:space="preserve"> </w:t>
      </w:r>
      <w:r w:rsidRPr="000D762A">
        <w:rPr>
          <w:rFonts w:ascii="Times New Roman" w:hAnsi="Times New Roman" w:cs="Times New Roman"/>
          <w:sz w:val="28"/>
          <w:szCs w:val="28"/>
        </w:rPr>
        <w:t xml:space="preserve">основано на убеждении в том, что явление </w:t>
      </w:r>
      <w:r>
        <w:rPr>
          <w:rFonts w:ascii="Times New Roman" w:hAnsi="Times New Roman" w:cs="Times New Roman"/>
          <w:sz w:val="28"/>
          <w:szCs w:val="28"/>
        </w:rPr>
        <w:t>высокого уровня</w:t>
      </w:r>
      <w:r w:rsidRPr="000D762A">
        <w:rPr>
          <w:rFonts w:ascii="Times New Roman" w:hAnsi="Times New Roman" w:cs="Times New Roman"/>
          <w:sz w:val="28"/>
          <w:szCs w:val="28"/>
        </w:rPr>
        <w:t xml:space="preserve"> сложности</w:t>
      </w:r>
      <w:r>
        <w:rPr>
          <w:rFonts w:ascii="Times New Roman" w:hAnsi="Times New Roman" w:cs="Times New Roman"/>
          <w:sz w:val="28"/>
          <w:szCs w:val="28"/>
        </w:rPr>
        <w:t xml:space="preserve"> </w:t>
      </w:r>
      <w:r w:rsidRPr="000D762A">
        <w:rPr>
          <w:rFonts w:ascii="Times New Roman" w:hAnsi="Times New Roman" w:cs="Times New Roman"/>
          <w:sz w:val="28"/>
          <w:szCs w:val="28"/>
        </w:rPr>
        <w:t xml:space="preserve">может быть описано </w:t>
      </w:r>
      <w:r>
        <w:rPr>
          <w:rFonts w:ascii="Times New Roman" w:hAnsi="Times New Roman" w:cs="Times New Roman"/>
          <w:sz w:val="28"/>
          <w:szCs w:val="28"/>
        </w:rPr>
        <w:t xml:space="preserve">взаимодействием его частей. У </w:t>
      </w:r>
      <w:r w:rsidR="007037FA">
        <w:rPr>
          <w:rFonts w:ascii="Times New Roman" w:hAnsi="Times New Roman" w:cs="Times New Roman"/>
          <w:sz w:val="28"/>
          <w:szCs w:val="28"/>
        </w:rPr>
        <w:t>к</w:t>
      </w:r>
      <w:r>
        <w:rPr>
          <w:rFonts w:ascii="Times New Roman" w:hAnsi="Times New Roman" w:cs="Times New Roman"/>
          <w:sz w:val="28"/>
          <w:szCs w:val="28"/>
        </w:rPr>
        <w:t>алабрий</w:t>
      </w:r>
      <w:r w:rsidR="007037FA">
        <w:rPr>
          <w:rFonts w:ascii="Times New Roman" w:hAnsi="Times New Roman" w:cs="Times New Roman"/>
          <w:sz w:val="28"/>
          <w:szCs w:val="28"/>
        </w:rPr>
        <w:t>ского богослова</w:t>
      </w:r>
      <w:r>
        <w:rPr>
          <w:rFonts w:ascii="Times New Roman" w:hAnsi="Times New Roman" w:cs="Times New Roman"/>
          <w:sz w:val="28"/>
          <w:szCs w:val="28"/>
        </w:rPr>
        <w:t xml:space="preserve">, как и в механицизме, Бог не вмешивается </w:t>
      </w:r>
      <w:r w:rsidRPr="00F14BEC">
        <w:rPr>
          <w:rFonts w:ascii="Times New Roman" w:hAnsi="Times New Roman" w:cs="Times New Roman"/>
          <w:sz w:val="28"/>
          <w:szCs w:val="28"/>
        </w:rPr>
        <w:t>в ход развития этого м</w:t>
      </w:r>
      <w:r>
        <w:rPr>
          <w:rFonts w:ascii="Times New Roman" w:hAnsi="Times New Roman" w:cs="Times New Roman"/>
          <w:sz w:val="28"/>
          <w:szCs w:val="28"/>
        </w:rPr>
        <w:t>ира</w:t>
      </w:r>
      <w:r>
        <w:rPr>
          <w:rStyle w:val="ab"/>
          <w:rFonts w:ascii="Times New Roman" w:hAnsi="Times New Roman" w:cs="Times New Roman"/>
          <w:sz w:val="28"/>
          <w:szCs w:val="28"/>
        </w:rPr>
        <w:footnoteReference w:id="7"/>
      </w:r>
      <w:r w:rsidRPr="00F14BEC">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Однако, механицизм калабрийца не является последовательным, поскольку он, будучи </w:t>
      </w:r>
      <w:r w:rsidR="007037FA">
        <w:rPr>
          <w:rFonts w:ascii="Times New Roman" w:hAnsi="Times New Roman" w:cs="Times New Roman"/>
          <w:sz w:val="28"/>
          <w:szCs w:val="28"/>
        </w:rPr>
        <w:t>солипсистом, не</w:t>
      </w:r>
      <w:r>
        <w:rPr>
          <w:rFonts w:ascii="Times New Roman" w:hAnsi="Times New Roman" w:cs="Times New Roman"/>
          <w:sz w:val="28"/>
          <w:szCs w:val="28"/>
        </w:rPr>
        <w:t xml:space="preserve"> уверен в объективном существовании материи</w:t>
      </w:r>
      <w:r w:rsidR="007037FA">
        <w:rPr>
          <w:rFonts w:ascii="Times New Roman" w:hAnsi="Times New Roman" w:cs="Times New Roman"/>
          <w:sz w:val="28"/>
          <w:szCs w:val="28"/>
        </w:rPr>
        <w:t xml:space="preserve">, </w:t>
      </w:r>
      <w:r w:rsidR="007037FA">
        <w:rPr>
          <w:rFonts w:ascii="Times New Roman" w:hAnsi="Times New Roman" w:cs="Times New Roman"/>
          <w:sz w:val="28"/>
          <w:szCs w:val="28"/>
        </w:rPr>
        <w:t>называ</w:t>
      </w:r>
      <w:r w:rsidR="007037FA">
        <w:rPr>
          <w:rFonts w:ascii="Times New Roman" w:hAnsi="Times New Roman" w:cs="Times New Roman"/>
          <w:sz w:val="28"/>
          <w:szCs w:val="28"/>
        </w:rPr>
        <w:t xml:space="preserve">я воспринимаемое чувствами явление </w:t>
      </w:r>
      <w:r w:rsidR="007037FA">
        <w:rPr>
          <w:rFonts w:ascii="Times New Roman" w:hAnsi="Times New Roman" w:cs="Times New Roman"/>
          <w:sz w:val="28"/>
          <w:szCs w:val="28"/>
        </w:rPr>
        <w:t>«видением» и «призраком»</w:t>
      </w:r>
      <w:r w:rsidR="007037FA">
        <w:rPr>
          <w:rStyle w:val="ab"/>
          <w:rFonts w:ascii="Times New Roman" w:hAnsi="Times New Roman" w:cs="Times New Roman"/>
          <w:sz w:val="28"/>
          <w:szCs w:val="28"/>
        </w:rPr>
        <w:footnoteReference w:id="8"/>
      </w:r>
      <w:r w:rsidR="007037FA">
        <w:rPr>
          <w:rFonts w:ascii="Times New Roman" w:hAnsi="Times New Roman" w:cs="Times New Roman"/>
          <w:sz w:val="28"/>
          <w:szCs w:val="28"/>
        </w:rPr>
        <w:t>.</w:t>
      </w:r>
    </w:p>
    <w:p w14:paraId="3E5109E6" w14:textId="77777777" w:rsidR="0013504E" w:rsidRDefault="00B75428" w:rsidP="0013504E">
      <w:pPr>
        <w:tabs>
          <w:tab w:val="left" w:pos="7688"/>
        </w:tabs>
        <w:spacing w:after="0" w:line="360" w:lineRule="auto"/>
        <w:ind w:firstLine="709"/>
        <w:jc w:val="both"/>
        <w:rPr>
          <w:rFonts w:ascii="Times New Roman" w:eastAsia="Times New Roman" w:hAnsi="Times New Roman" w:cs="Times New Roman"/>
          <w:kern w:val="36"/>
          <w:sz w:val="28"/>
          <w:szCs w:val="28"/>
          <w:lang w:eastAsia="ru-RU"/>
          <w14:ligatures w14:val="none"/>
        </w:rPr>
      </w:pPr>
      <w:r>
        <w:rPr>
          <w:rFonts w:ascii="Times New Roman" w:hAnsi="Times New Roman" w:cs="Times New Roman"/>
          <w:sz w:val="28"/>
          <w:szCs w:val="28"/>
        </w:rPr>
        <w:t xml:space="preserve">На первом этапе была проанализирована </w:t>
      </w:r>
      <w:r w:rsidR="00281C87">
        <w:rPr>
          <w:rFonts w:ascii="Times New Roman" w:hAnsi="Times New Roman" w:cs="Times New Roman"/>
          <w:sz w:val="28"/>
          <w:szCs w:val="28"/>
        </w:rPr>
        <w:t xml:space="preserve">и </w:t>
      </w:r>
      <w:r>
        <w:rPr>
          <w:rFonts w:ascii="Times New Roman" w:hAnsi="Times New Roman" w:cs="Times New Roman"/>
          <w:sz w:val="28"/>
          <w:szCs w:val="28"/>
        </w:rPr>
        <w:t xml:space="preserve">богословско-философская позиция последователей Варлаама. </w:t>
      </w:r>
      <w:r w:rsidR="00281C87">
        <w:rPr>
          <w:rFonts w:ascii="Times New Roman" w:hAnsi="Times New Roman" w:cs="Times New Roman"/>
          <w:sz w:val="28"/>
          <w:szCs w:val="28"/>
        </w:rPr>
        <w:t xml:space="preserve">Так, отцы </w:t>
      </w:r>
      <w:proofErr w:type="spellStart"/>
      <w:r w:rsidR="00281C87">
        <w:rPr>
          <w:rFonts w:ascii="Times New Roman" w:hAnsi="Times New Roman" w:cs="Times New Roman"/>
          <w:sz w:val="28"/>
          <w:szCs w:val="28"/>
        </w:rPr>
        <w:t>паламитских</w:t>
      </w:r>
      <w:proofErr w:type="spellEnd"/>
      <w:r w:rsidR="00281C87">
        <w:rPr>
          <w:rFonts w:ascii="Times New Roman" w:hAnsi="Times New Roman" w:cs="Times New Roman"/>
          <w:sz w:val="28"/>
          <w:szCs w:val="28"/>
        </w:rPr>
        <w:t xml:space="preserve"> Соборов пришли к выводу, что по основным вопросам последователи Варлаама принципиально не отличались от своего идейного вдохновителя:</w:t>
      </w:r>
      <w:r w:rsidR="00281C87">
        <w:rPr>
          <w:rFonts w:ascii="Times New Roman" w:hAnsi="Times New Roman" w:cs="Times New Roman"/>
          <w:sz w:val="28"/>
          <w:szCs w:val="28"/>
        </w:rPr>
        <w:t xml:space="preserve"> «было доказано, что расходящиеся во мнении</w:t>
      </w:r>
      <w:r w:rsidR="00281C87" w:rsidRPr="006274B1">
        <w:rPr>
          <w:rFonts w:ascii="Times New Roman" w:hAnsi="Times New Roman" w:cs="Times New Roman"/>
          <w:sz w:val="28"/>
          <w:szCs w:val="28"/>
        </w:rPr>
        <w:t xml:space="preserve"> [</w:t>
      </w:r>
      <w:r w:rsidR="00281C87">
        <w:rPr>
          <w:rFonts w:ascii="Times New Roman" w:hAnsi="Times New Roman" w:cs="Times New Roman"/>
          <w:sz w:val="28"/>
          <w:szCs w:val="28"/>
        </w:rPr>
        <w:t>с Церковью</w:t>
      </w:r>
      <w:r w:rsidR="00281C87" w:rsidRPr="006274B1">
        <w:rPr>
          <w:rFonts w:ascii="Times New Roman" w:hAnsi="Times New Roman" w:cs="Times New Roman"/>
          <w:sz w:val="28"/>
          <w:szCs w:val="28"/>
        </w:rPr>
        <w:t>] [</w:t>
      </w:r>
      <w:r w:rsidR="00281C87">
        <w:rPr>
          <w:rFonts w:ascii="Times New Roman" w:hAnsi="Times New Roman" w:cs="Times New Roman"/>
          <w:sz w:val="28"/>
          <w:szCs w:val="28"/>
        </w:rPr>
        <w:t>последователи Варлаама – прим. авт.</w:t>
      </w:r>
      <w:r w:rsidR="00281C87" w:rsidRPr="006274B1">
        <w:rPr>
          <w:rFonts w:ascii="Times New Roman" w:hAnsi="Times New Roman" w:cs="Times New Roman"/>
          <w:sz w:val="28"/>
          <w:szCs w:val="28"/>
        </w:rPr>
        <w:t>]</w:t>
      </w:r>
      <w:r w:rsidR="00281C87">
        <w:rPr>
          <w:rFonts w:ascii="Times New Roman" w:hAnsi="Times New Roman" w:cs="Times New Roman"/>
          <w:sz w:val="28"/>
          <w:szCs w:val="28"/>
        </w:rPr>
        <w:t xml:space="preserve"> во всем имеют общие мнения с </w:t>
      </w:r>
      <w:proofErr w:type="spellStart"/>
      <w:r w:rsidR="00281C87">
        <w:rPr>
          <w:rFonts w:ascii="Times New Roman" w:hAnsi="Times New Roman" w:cs="Times New Roman"/>
          <w:sz w:val="28"/>
          <w:szCs w:val="28"/>
        </w:rPr>
        <w:t>Варлаамовой</w:t>
      </w:r>
      <w:proofErr w:type="spellEnd"/>
      <w:r w:rsidR="00281C87">
        <w:rPr>
          <w:rFonts w:ascii="Times New Roman" w:hAnsi="Times New Roman" w:cs="Times New Roman"/>
          <w:sz w:val="28"/>
          <w:szCs w:val="28"/>
        </w:rPr>
        <w:t xml:space="preserve"> ересью»</w:t>
      </w:r>
      <w:r w:rsidR="00281C87">
        <w:rPr>
          <w:rStyle w:val="ab"/>
          <w:rFonts w:ascii="Times New Roman" w:hAnsi="Times New Roman" w:cs="Times New Roman"/>
          <w:sz w:val="28"/>
          <w:szCs w:val="28"/>
        </w:rPr>
        <w:footnoteReference w:id="9"/>
      </w:r>
      <w:r w:rsidR="00281C87">
        <w:rPr>
          <w:rFonts w:ascii="Times New Roman" w:hAnsi="Times New Roman" w:cs="Times New Roman"/>
          <w:sz w:val="28"/>
          <w:szCs w:val="28"/>
        </w:rPr>
        <w:t>.</w:t>
      </w:r>
      <w:r w:rsidR="003067AB">
        <w:rPr>
          <w:rFonts w:ascii="Times New Roman" w:hAnsi="Times New Roman" w:cs="Times New Roman"/>
          <w:sz w:val="28"/>
          <w:szCs w:val="28"/>
        </w:rPr>
        <w:t xml:space="preserve"> Однако, некоторые моменты учения Варлаама, которые, вероятно, скрывал ересиарх, были доступны науке посредством изучения материалов, связанных с последователями Варлаама. Так, еретик Григорий Акиндин продолжал линию рассуждений, направленных на лишение Бога коммуникативных способностей. Он, например, утверждал, что если энергия Бога </w:t>
      </w:r>
      <w:proofErr w:type="spellStart"/>
      <w:r w:rsidR="003067AB">
        <w:rPr>
          <w:rFonts w:ascii="Times New Roman" w:hAnsi="Times New Roman" w:cs="Times New Roman"/>
          <w:sz w:val="28"/>
          <w:szCs w:val="28"/>
        </w:rPr>
        <w:t>нетварна</w:t>
      </w:r>
      <w:proofErr w:type="spellEnd"/>
      <w:r w:rsidR="003067AB">
        <w:rPr>
          <w:rFonts w:ascii="Times New Roman" w:hAnsi="Times New Roman" w:cs="Times New Roman"/>
          <w:sz w:val="28"/>
          <w:szCs w:val="28"/>
        </w:rPr>
        <w:t xml:space="preserve">, то она неотлична от сущности и, как </w:t>
      </w:r>
      <w:r w:rsidR="002B5FD5">
        <w:rPr>
          <w:rFonts w:ascii="Times New Roman" w:hAnsi="Times New Roman" w:cs="Times New Roman"/>
          <w:sz w:val="28"/>
          <w:szCs w:val="28"/>
        </w:rPr>
        <w:t xml:space="preserve">и, как следствие, не познаваема. Если же различия между сущностью и энергией существуют, </w:t>
      </w:r>
      <w:r w:rsidR="002B5FD5">
        <w:rPr>
          <w:rFonts w:ascii="Times New Roman" w:hAnsi="Times New Roman" w:cs="Times New Roman"/>
          <w:sz w:val="28"/>
          <w:szCs w:val="28"/>
        </w:rPr>
        <w:t>то энергия должна быть тварной</w:t>
      </w:r>
      <w:r w:rsidR="002B5FD5">
        <w:rPr>
          <w:rStyle w:val="ab"/>
          <w:rFonts w:ascii="Times New Roman" w:hAnsi="Times New Roman" w:cs="Times New Roman"/>
          <w:sz w:val="28"/>
          <w:szCs w:val="28"/>
        </w:rPr>
        <w:footnoteReference w:id="10"/>
      </w:r>
      <w:r w:rsidR="002B5FD5">
        <w:rPr>
          <w:rFonts w:ascii="Times New Roman" w:hAnsi="Times New Roman" w:cs="Times New Roman"/>
          <w:sz w:val="28"/>
          <w:szCs w:val="28"/>
        </w:rPr>
        <w:t>.</w:t>
      </w:r>
      <w:r w:rsidR="002B5FD5">
        <w:rPr>
          <w:rFonts w:ascii="Times New Roman" w:hAnsi="Times New Roman" w:cs="Times New Roman"/>
          <w:sz w:val="28"/>
          <w:szCs w:val="28"/>
        </w:rPr>
        <w:t xml:space="preserve"> </w:t>
      </w:r>
      <w:r w:rsidR="002B5FD5">
        <w:rPr>
          <w:rFonts w:ascii="Times New Roman" w:hAnsi="Times New Roman" w:cs="Times New Roman"/>
          <w:sz w:val="28"/>
          <w:szCs w:val="28"/>
        </w:rPr>
        <w:t xml:space="preserve">Последний тезис был основанием </w:t>
      </w:r>
      <w:r w:rsidR="002B5FD5">
        <w:rPr>
          <w:rFonts w:ascii="Times New Roman" w:hAnsi="Times New Roman" w:cs="Times New Roman"/>
          <w:sz w:val="28"/>
          <w:szCs w:val="28"/>
        </w:rPr>
        <w:t xml:space="preserve">для отцов Соборов </w:t>
      </w:r>
      <w:r w:rsidR="002B5FD5">
        <w:rPr>
          <w:rFonts w:ascii="Times New Roman" w:hAnsi="Times New Roman" w:cs="Times New Roman"/>
          <w:sz w:val="28"/>
          <w:szCs w:val="28"/>
        </w:rPr>
        <w:t xml:space="preserve">в обвинении </w:t>
      </w:r>
      <w:r w:rsidR="002B5FD5">
        <w:rPr>
          <w:rFonts w:ascii="Times New Roman" w:hAnsi="Times New Roman" w:cs="Times New Roman"/>
          <w:sz w:val="28"/>
          <w:szCs w:val="28"/>
        </w:rPr>
        <w:t>еретиков</w:t>
      </w:r>
      <w:r w:rsidR="002B5FD5">
        <w:rPr>
          <w:rFonts w:ascii="Times New Roman" w:hAnsi="Times New Roman" w:cs="Times New Roman"/>
          <w:sz w:val="28"/>
          <w:szCs w:val="28"/>
        </w:rPr>
        <w:t xml:space="preserve"> в безбожии, поскольку тварная энергия может исходить только из тварного бога</w:t>
      </w:r>
      <w:r w:rsidR="002B5FD5">
        <w:rPr>
          <w:rStyle w:val="ab"/>
          <w:rFonts w:ascii="Times New Roman" w:hAnsi="Times New Roman" w:cs="Times New Roman"/>
          <w:sz w:val="28"/>
          <w:szCs w:val="28"/>
        </w:rPr>
        <w:footnoteReference w:id="11"/>
      </w:r>
      <w:r w:rsidR="002B5FD5">
        <w:rPr>
          <w:rFonts w:ascii="Times New Roman" w:hAnsi="Times New Roman" w:cs="Times New Roman"/>
          <w:sz w:val="28"/>
          <w:szCs w:val="28"/>
        </w:rPr>
        <w:t xml:space="preserve">.  </w:t>
      </w:r>
      <w:r w:rsidR="00A26DF5">
        <w:rPr>
          <w:rFonts w:ascii="Times New Roman" w:eastAsia="Times New Roman" w:hAnsi="Times New Roman" w:cs="Times New Roman"/>
          <w:kern w:val="36"/>
          <w:sz w:val="28"/>
          <w:szCs w:val="28"/>
          <w:lang w:eastAsia="ru-RU"/>
          <w14:ligatures w14:val="none"/>
        </w:rPr>
        <w:t xml:space="preserve">Григорий Акиндин </w:t>
      </w:r>
      <w:r w:rsidR="00A26DF5">
        <w:rPr>
          <w:rFonts w:ascii="Times New Roman" w:eastAsia="Times New Roman" w:hAnsi="Times New Roman" w:cs="Times New Roman"/>
          <w:kern w:val="36"/>
          <w:sz w:val="28"/>
          <w:szCs w:val="28"/>
          <w:lang w:eastAsia="ru-RU"/>
          <w14:ligatures w14:val="none"/>
        </w:rPr>
        <w:t xml:space="preserve">также </w:t>
      </w:r>
      <w:r w:rsidR="00A26DF5">
        <w:rPr>
          <w:rFonts w:ascii="Times New Roman" w:eastAsia="Times New Roman" w:hAnsi="Times New Roman" w:cs="Times New Roman"/>
          <w:kern w:val="36"/>
          <w:sz w:val="28"/>
          <w:szCs w:val="28"/>
          <w:lang w:eastAsia="ru-RU"/>
          <w14:ligatures w14:val="none"/>
        </w:rPr>
        <w:t>утверждал, что Бог – это только сущность: «</w:t>
      </w:r>
      <w:r w:rsidR="00A26DF5" w:rsidRPr="00424AC0">
        <w:rPr>
          <w:rFonts w:ascii="Times New Roman" w:eastAsia="Times New Roman" w:hAnsi="Times New Roman" w:cs="Times New Roman"/>
          <w:kern w:val="36"/>
          <w:sz w:val="28"/>
          <w:szCs w:val="28"/>
          <w:lang w:eastAsia="ru-RU"/>
          <w14:ligatures w14:val="none"/>
        </w:rPr>
        <w:t xml:space="preserve">то, что теперь проповедует Акиндин, и запечатлел это на письме, </w:t>
      </w:r>
      <w:r w:rsidR="00A26DF5" w:rsidRPr="00424AC0">
        <w:rPr>
          <w:rFonts w:ascii="Times New Roman" w:eastAsia="Times New Roman" w:hAnsi="Times New Roman" w:cs="Times New Roman"/>
          <w:kern w:val="36"/>
          <w:sz w:val="28"/>
          <w:szCs w:val="28"/>
          <w:lang w:eastAsia="ru-RU"/>
          <w14:ligatures w14:val="none"/>
        </w:rPr>
        <w:lastRenderedPageBreak/>
        <w:t>то есть, что Бог – это только сущность, и, чтобы быть Ему простым, Он должен быть либо совершенно непостижим, либо совершенно постижим</w:t>
      </w:r>
      <w:r w:rsidR="00A26DF5">
        <w:rPr>
          <w:rFonts w:ascii="Times New Roman" w:eastAsia="Times New Roman" w:hAnsi="Times New Roman" w:cs="Times New Roman"/>
          <w:kern w:val="36"/>
          <w:sz w:val="28"/>
          <w:szCs w:val="28"/>
          <w:lang w:eastAsia="ru-RU"/>
          <w14:ligatures w14:val="none"/>
        </w:rPr>
        <w:t>…»</w:t>
      </w:r>
      <w:r w:rsidR="00A26DF5">
        <w:rPr>
          <w:rStyle w:val="ab"/>
          <w:rFonts w:ascii="Times New Roman" w:eastAsia="Times New Roman" w:hAnsi="Times New Roman" w:cs="Times New Roman"/>
          <w:kern w:val="36"/>
          <w:sz w:val="28"/>
          <w:szCs w:val="28"/>
          <w:lang w:eastAsia="ru-RU"/>
          <w14:ligatures w14:val="none"/>
        </w:rPr>
        <w:footnoteReference w:id="12"/>
      </w:r>
      <w:r w:rsidR="00A26DF5">
        <w:rPr>
          <w:rFonts w:ascii="Times New Roman" w:eastAsia="Times New Roman" w:hAnsi="Times New Roman" w:cs="Times New Roman"/>
          <w:kern w:val="36"/>
          <w:sz w:val="28"/>
          <w:szCs w:val="28"/>
          <w:lang w:eastAsia="ru-RU"/>
          <w14:ligatures w14:val="none"/>
        </w:rPr>
        <w:t xml:space="preserve">. Как первый, так и второй тезисы приводят к отрицанию Бога. Так, если Бог абсолютно непостижим, то Он для людей как бы не существует, а если абсолютно постижим – то он материален и не трансцендентен. Оба тезиса открывали </w:t>
      </w:r>
      <w:r w:rsidR="00A26DF5">
        <w:rPr>
          <w:rFonts w:ascii="Times New Roman" w:eastAsia="Times New Roman" w:hAnsi="Times New Roman" w:cs="Times New Roman"/>
          <w:kern w:val="36"/>
          <w:sz w:val="28"/>
          <w:szCs w:val="28"/>
          <w:lang w:eastAsia="ru-RU"/>
          <w14:ligatures w14:val="none"/>
        </w:rPr>
        <w:t xml:space="preserve">в перспективе </w:t>
      </w:r>
      <w:r w:rsidR="00A26DF5">
        <w:rPr>
          <w:rFonts w:ascii="Times New Roman" w:eastAsia="Times New Roman" w:hAnsi="Times New Roman" w:cs="Times New Roman"/>
          <w:kern w:val="36"/>
          <w:sz w:val="28"/>
          <w:szCs w:val="28"/>
          <w:lang w:eastAsia="ru-RU"/>
          <w14:ligatures w14:val="none"/>
        </w:rPr>
        <w:t>широкий путь к развитию материализма и атеизма.</w:t>
      </w:r>
    </w:p>
    <w:p w14:paraId="28B2CDB4" w14:textId="4FFDDB6C" w:rsidR="0013504E" w:rsidRPr="00407DFB" w:rsidRDefault="0013504E" w:rsidP="00407DFB">
      <w:pPr>
        <w:tabs>
          <w:tab w:val="left" w:pos="7688"/>
        </w:tabs>
        <w:spacing w:after="0" w:line="360" w:lineRule="auto"/>
        <w:ind w:firstLine="709"/>
        <w:jc w:val="both"/>
        <w:rPr>
          <w:rFonts w:ascii="Times New Roman" w:eastAsia="Times New Roman" w:hAnsi="Times New Roman" w:cs="Times New Roman"/>
          <w:kern w:val="36"/>
          <w:sz w:val="28"/>
          <w:szCs w:val="28"/>
          <w:lang w:eastAsia="ru-RU"/>
          <w14:ligatures w14:val="none"/>
        </w:rPr>
      </w:pPr>
      <w:r>
        <w:rPr>
          <w:rFonts w:ascii="Times New Roman" w:eastAsia="Times New Roman" w:hAnsi="Times New Roman" w:cs="Times New Roman"/>
          <w:kern w:val="36"/>
          <w:sz w:val="28"/>
          <w:szCs w:val="28"/>
          <w:lang w:eastAsia="ru-RU"/>
          <w14:ligatures w14:val="none"/>
        </w:rPr>
        <w:t xml:space="preserve">Нужно иметь в виду, </w:t>
      </w:r>
      <w:r w:rsidR="00217CED">
        <w:rPr>
          <w:rFonts w:ascii="Times New Roman" w:eastAsia="Times New Roman" w:hAnsi="Times New Roman" w:cs="Times New Roman"/>
          <w:kern w:val="36"/>
          <w:sz w:val="28"/>
          <w:szCs w:val="28"/>
          <w:lang w:eastAsia="ru-RU"/>
          <w14:ligatures w14:val="none"/>
        </w:rPr>
        <w:t>что,</w:t>
      </w:r>
      <w:r>
        <w:rPr>
          <w:rFonts w:ascii="Times New Roman" w:eastAsia="Times New Roman" w:hAnsi="Times New Roman" w:cs="Times New Roman"/>
          <w:kern w:val="36"/>
          <w:sz w:val="28"/>
          <w:szCs w:val="28"/>
          <w:lang w:eastAsia="ru-RU"/>
          <w14:ligatures w14:val="none"/>
        </w:rPr>
        <w:t xml:space="preserve"> когда </w:t>
      </w:r>
      <w:proofErr w:type="spellStart"/>
      <w:r>
        <w:rPr>
          <w:rFonts w:ascii="Times New Roman" w:eastAsia="Times New Roman" w:hAnsi="Times New Roman" w:cs="Times New Roman"/>
          <w:kern w:val="36"/>
          <w:sz w:val="28"/>
          <w:szCs w:val="28"/>
          <w:lang w:eastAsia="ru-RU"/>
          <w14:ligatures w14:val="none"/>
        </w:rPr>
        <w:t>варлаамиты</w:t>
      </w:r>
      <w:proofErr w:type="spellEnd"/>
      <w:r>
        <w:rPr>
          <w:rFonts w:ascii="Times New Roman" w:eastAsia="Times New Roman" w:hAnsi="Times New Roman" w:cs="Times New Roman"/>
          <w:kern w:val="36"/>
          <w:sz w:val="28"/>
          <w:szCs w:val="28"/>
          <w:lang w:eastAsia="ru-RU"/>
          <w14:ligatures w14:val="none"/>
        </w:rPr>
        <w:t xml:space="preserve"> говорят о тварной энергии, это не означает у них, что она сотворена Богом, но является творением человеческого ума. Таким же образом они относятся и к Святой Троице. </w:t>
      </w:r>
      <w:r w:rsidR="00A319E7">
        <w:rPr>
          <w:rFonts w:ascii="Times New Roman" w:hAnsi="Times New Roman" w:cs="Times New Roman"/>
          <w:sz w:val="28"/>
          <w:szCs w:val="28"/>
        </w:rPr>
        <w:t xml:space="preserve"> </w:t>
      </w:r>
      <w:r>
        <w:rPr>
          <w:rFonts w:ascii="Times New Roman" w:hAnsi="Times New Roman" w:cs="Times New Roman"/>
          <w:sz w:val="28"/>
          <w:szCs w:val="28"/>
        </w:rPr>
        <w:t xml:space="preserve">Так, </w:t>
      </w:r>
      <w:r>
        <w:rPr>
          <w:rFonts w:ascii="Times New Roman" w:eastAsia="Times New Roman" w:hAnsi="Times New Roman" w:cs="Times New Roman"/>
          <w:kern w:val="36"/>
          <w:sz w:val="28"/>
          <w:szCs w:val="28"/>
          <w:lang w:eastAsia="ru-RU"/>
          <w14:ligatures w14:val="none"/>
        </w:rPr>
        <w:t>о</w:t>
      </w:r>
      <w:r>
        <w:rPr>
          <w:rFonts w:ascii="Times New Roman" w:eastAsia="Times New Roman" w:hAnsi="Times New Roman" w:cs="Times New Roman"/>
          <w:kern w:val="36"/>
          <w:sz w:val="28"/>
          <w:szCs w:val="28"/>
          <w:lang w:eastAsia="ru-RU"/>
          <w14:ligatures w14:val="none"/>
        </w:rPr>
        <w:t>тцы Собора отметили</w:t>
      </w:r>
      <w:r>
        <w:rPr>
          <w:rFonts w:ascii="Times New Roman" w:eastAsia="Times New Roman" w:hAnsi="Times New Roman" w:cs="Times New Roman"/>
          <w:kern w:val="36"/>
          <w:sz w:val="28"/>
          <w:szCs w:val="28"/>
          <w:lang w:eastAsia="ru-RU"/>
          <w14:ligatures w14:val="none"/>
        </w:rPr>
        <w:t xml:space="preserve"> </w:t>
      </w:r>
      <w:proofErr w:type="spellStart"/>
      <w:r>
        <w:rPr>
          <w:rFonts w:ascii="Times New Roman" w:eastAsia="Times New Roman" w:hAnsi="Times New Roman" w:cs="Times New Roman"/>
          <w:kern w:val="36"/>
          <w:sz w:val="28"/>
          <w:szCs w:val="28"/>
          <w:lang w:eastAsia="ru-RU"/>
          <w14:ligatures w14:val="none"/>
        </w:rPr>
        <w:t>антитринитарную</w:t>
      </w:r>
      <w:proofErr w:type="spellEnd"/>
      <w:r>
        <w:rPr>
          <w:rFonts w:ascii="Times New Roman" w:eastAsia="Times New Roman" w:hAnsi="Times New Roman" w:cs="Times New Roman"/>
          <w:kern w:val="36"/>
          <w:sz w:val="28"/>
          <w:szCs w:val="28"/>
          <w:lang w:eastAsia="ru-RU"/>
          <w14:ligatures w14:val="none"/>
        </w:rPr>
        <w:t xml:space="preserve"> позицию еретиков. Они пишут</w:t>
      </w:r>
      <w:r>
        <w:rPr>
          <w:rFonts w:ascii="Times New Roman" w:eastAsia="Times New Roman" w:hAnsi="Times New Roman" w:cs="Times New Roman"/>
          <w:kern w:val="36"/>
          <w:sz w:val="28"/>
          <w:szCs w:val="28"/>
          <w:lang w:eastAsia="ru-RU"/>
          <w14:ligatures w14:val="none"/>
        </w:rPr>
        <w:t xml:space="preserve">, что еретики «называют </w:t>
      </w:r>
      <w:proofErr w:type="spellStart"/>
      <w:r>
        <w:rPr>
          <w:rFonts w:ascii="Times New Roman" w:eastAsia="Times New Roman" w:hAnsi="Times New Roman" w:cs="Times New Roman"/>
          <w:kern w:val="36"/>
          <w:sz w:val="28"/>
          <w:szCs w:val="28"/>
          <w:lang w:eastAsia="ru-RU"/>
          <w14:ligatures w14:val="none"/>
        </w:rPr>
        <w:t>многобожниками</w:t>
      </w:r>
      <w:proofErr w:type="spellEnd"/>
      <w:r>
        <w:rPr>
          <w:rFonts w:ascii="Times New Roman" w:eastAsia="Times New Roman" w:hAnsi="Times New Roman" w:cs="Times New Roman"/>
          <w:kern w:val="36"/>
          <w:sz w:val="28"/>
          <w:szCs w:val="28"/>
          <w:lang w:eastAsia="ru-RU"/>
          <w14:ligatures w14:val="none"/>
        </w:rPr>
        <w:t xml:space="preserve"> тех, кто признаёт, что Бог </w:t>
      </w:r>
      <w:proofErr w:type="spellStart"/>
      <w:r>
        <w:rPr>
          <w:rFonts w:ascii="Times New Roman" w:eastAsia="Times New Roman" w:hAnsi="Times New Roman" w:cs="Times New Roman"/>
          <w:kern w:val="36"/>
          <w:sz w:val="28"/>
          <w:szCs w:val="28"/>
          <w:lang w:eastAsia="ru-RU"/>
          <w14:ligatures w14:val="none"/>
        </w:rPr>
        <w:t>нетварен</w:t>
      </w:r>
      <w:proofErr w:type="spellEnd"/>
      <w:r>
        <w:rPr>
          <w:rFonts w:ascii="Times New Roman" w:eastAsia="Times New Roman" w:hAnsi="Times New Roman" w:cs="Times New Roman"/>
          <w:kern w:val="36"/>
          <w:sz w:val="28"/>
          <w:szCs w:val="28"/>
          <w:lang w:eastAsia="ru-RU"/>
          <w14:ligatures w14:val="none"/>
        </w:rPr>
        <w:t xml:space="preserve"> не только по сущности, но и по Ипостасям, и по общим для трёх Ипостасей Божественным силам и действиям (энергиям)»</w:t>
      </w:r>
      <w:r>
        <w:rPr>
          <w:rStyle w:val="ab"/>
          <w:rFonts w:ascii="Times New Roman" w:eastAsia="Times New Roman" w:hAnsi="Times New Roman" w:cs="Times New Roman"/>
          <w:kern w:val="36"/>
          <w:sz w:val="28"/>
          <w:szCs w:val="28"/>
          <w:lang w:eastAsia="ru-RU"/>
          <w14:ligatures w14:val="none"/>
        </w:rPr>
        <w:footnoteReference w:id="13"/>
      </w:r>
      <w:r>
        <w:rPr>
          <w:rFonts w:ascii="Times New Roman" w:eastAsia="Times New Roman" w:hAnsi="Times New Roman" w:cs="Times New Roman"/>
          <w:kern w:val="36"/>
          <w:sz w:val="28"/>
          <w:szCs w:val="28"/>
          <w:lang w:eastAsia="ru-RU"/>
          <w14:ligatures w14:val="none"/>
        </w:rPr>
        <w:t xml:space="preserve">. </w:t>
      </w:r>
      <w:r>
        <w:rPr>
          <w:rFonts w:ascii="Times New Roman" w:eastAsia="Times New Roman" w:hAnsi="Times New Roman" w:cs="Times New Roman"/>
          <w:kern w:val="36"/>
          <w:sz w:val="28"/>
          <w:szCs w:val="28"/>
          <w:lang w:eastAsia="ru-RU"/>
          <w14:ligatures w14:val="none"/>
        </w:rPr>
        <w:t>Поскольку е</w:t>
      </w:r>
      <w:r>
        <w:rPr>
          <w:rFonts w:ascii="Times New Roman" w:eastAsia="Times New Roman" w:hAnsi="Times New Roman" w:cs="Times New Roman"/>
          <w:kern w:val="36"/>
          <w:sz w:val="28"/>
          <w:szCs w:val="28"/>
          <w:lang w:eastAsia="ru-RU"/>
          <w14:ligatures w14:val="none"/>
        </w:rPr>
        <w:t xml:space="preserve">ретики считали </w:t>
      </w:r>
      <w:r w:rsidR="00217CED">
        <w:rPr>
          <w:rFonts w:ascii="Times New Roman" w:eastAsia="Times New Roman" w:hAnsi="Times New Roman" w:cs="Times New Roman"/>
          <w:kern w:val="36"/>
          <w:sz w:val="28"/>
          <w:szCs w:val="28"/>
          <w:lang w:eastAsia="ru-RU"/>
          <w14:ligatures w14:val="none"/>
        </w:rPr>
        <w:t>«призрачным</w:t>
      </w:r>
      <w:r>
        <w:rPr>
          <w:rFonts w:ascii="Times New Roman" w:eastAsia="Times New Roman" w:hAnsi="Times New Roman" w:cs="Times New Roman"/>
          <w:kern w:val="36"/>
          <w:sz w:val="28"/>
          <w:szCs w:val="28"/>
          <w:lang w:eastAsia="ru-RU"/>
          <w14:ligatures w14:val="none"/>
        </w:rPr>
        <w:t>и</w:t>
      </w:r>
      <w:r w:rsidR="00217CED">
        <w:rPr>
          <w:rFonts w:ascii="Times New Roman" w:eastAsia="Times New Roman" w:hAnsi="Times New Roman" w:cs="Times New Roman"/>
          <w:kern w:val="36"/>
          <w:sz w:val="28"/>
          <w:szCs w:val="28"/>
          <w:lang w:eastAsia="ru-RU"/>
          <w14:ligatures w14:val="none"/>
        </w:rPr>
        <w:t>»</w:t>
      </w:r>
      <w:r>
        <w:rPr>
          <w:rFonts w:ascii="Times New Roman" w:eastAsia="Times New Roman" w:hAnsi="Times New Roman" w:cs="Times New Roman"/>
          <w:kern w:val="36"/>
          <w:sz w:val="28"/>
          <w:szCs w:val="28"/>
          <w:lang w:eastAsia="ru-RU"/>
          <w14:ligatures w14:val="none"/>
        </w:rPr>
        <w:t xml:space="preserve"> не только энергии, но и Святую Троицу, </w:t>
      </w:r>
      <w:r w:rsidR="00217CED">
        <w:rPr>
          <w:rFonts w:ascii="Times New Roman" w:eastAsia="Times New Roman" w:hAnsi="Times New Roman" w:cs="Times New Roman"/>
          <w:kern w:val="36"/>
          <w:sz w:val="28"/>
          <w:szCs w:val="28"/>
          <w:lang w:eastAsia="ru-RU"/>
          <w14:ligatures w14:val="none"/>
        </w:rPr>
        <w:t xml:space="preserve">то это делало теологически невозможным реализацию Богом </w:t>
      </w:r>
      <w:r>
        <w:rPr>
          <w:rFonts w:ascii="Times New Roman" w:eastAsia="Times New Roman" w:hAnsi="Times New Roman" w:cs="Times New Roman"/>
          <w:kern w:val="36"/>
          <w:sz w:val="28"/>
          <w:szCs w:val="28"/>
          <w:lang w:eastAsia="ru-RU"/>
          <w14:ligatures w14:val="none"/>
        </w:rPr>
        <w:t>творческо-волево</w:t>
      </w:r>
      <w:r w:rsidR="00217CED">
        <w:rPr>
          <w:rFonts w:ascii="Times New Roman" w:eastAsia="Times New Roman" w:hAnsi="Times New Roman" w:cs="Times New Roman"/>
          <w:kern w:val="36"/>
          <w:sz w:val="28"/>
          <w:szCs w:val="28"/>
          <w:lang w:eastAsia="ru-RU"/>
          <w14:ligatures w14:val="none"/>
        </w:rPr>
        <w:t>го</w:t>
      </w:r>
      <w:r>
        <w:rPr>
          <w:rFonts w:ascii="Times New Roman" w:eastAsia="Times New Roman" w:hAnsi="Times New Roman" w:cs="Times New Roman"/>
          <w:kern w:val="36"/>
          <w:sz w:val="28"/>
          <w:szCs w:val="28"/>
          <w:lang w:eastAsia="ru-RU"/>
          <w14:ligatures w14:val="none"/>
        </w:rPr>
        <w:t xml:space="preserve"> акт</w:t>
      </w:r>
      <w:r w:rsidR="00217CED">
        <w:rPr>
          <w:rFonts w:ascii="Times New Roman" w:eastAsia="Times New Roman" w:hAnsi="Times New Roman" w:cs="Times New Roman"/>
          <w:kern w:val="36"/>
          <w:sz w:val="28"/>
          <w:szCs w:val="28"/>
          <w:lang w:eastAsia="ru-RU"/>
          <w14:ligatures w14:val="none"/>
        </w:rPr>
        <w:t>а</w:t>
      </w:r>
      <w:r>
        <w:rPr>
          <w:rFonts w:ascii="Times New Roman" w:eastAsia="Times New Roman" w:hAnsi="Times New Roman" w:cs="Times New Roman"/>
          <w:kern w:val="36"/>
          <w:sz w:val="28"/>
          <w:szCs w:val="28"/>
          <w:lang w:eastAsia="ru-RU"/>
          <w14:ligatures w14:val="none"/>
        </w:rPr>
        <w:t xml:space="preserve"> как необходим</w:t>
      </w:r>
      <w:r w:rsidR="00217CED">
        <w:rPr>
          <w:rFonts w:ascii="Times New Roman" w:eastAsia="Times New Roman" w:hAnsi="Times New Roman" w:cs="Times New Roman"/>
          <w:kern w:val="36"/>
          <w:sz w:val="28"/>
          <w:szCs w:val="28"/>
          <w:lang w:eastAsia="ru-RU"/>
          <w14:ligatures w14:val="none"/>
        </w:rPr>
        <w:t>ого</w:t>
      </w:r>
      <w:r>
        <w:rPr>
          <w:rFonts w:ascii="Times New Roman" w:eastAsia="Times New Roman" w:hAnsi="Times New Roman" w:cs="Times New Roman"/>
          <w:kern w:val="36"/>
          <w:sz w:val="28"/>
          <w:szCs w:val="28"/>
          <w:lang w:eastAsia="ru-RU"/>
          <w14:ligatures w14:val="none"/>
        </w:rPr>
        <w:t xml:space="preserve"> элемент</w:t>
      </w:r>
      <w:r w:rsidR="00217CED">
        <w:rPr>
          <w:rFonts w:ascii="Times New Roman" w:eastAsia="Times New Roman" w:hAnsi="Times New Roman" w:cs="Times New Roman"/>
          <w:kern w:val="36"/>
          <w:sz w:val="28"/>
          <w:szCs w:val="28"/>
          <w:lang w:eastAsia="ru-RU"/>
          <w14:ligatures w14:val="none"/>
        </w:rPr>
        <w:t>а</w:t>
      </w:r>
      <w:r>
        <w:rPr>
          <w:rFonts w:ascii="Times New Roman" w:eastAsia="Times New Roman" w:hAnsi="Times New Roman" w:cs="Times New Roman"/>
          <w:kern w:val="36"/>
          <w:sz w:val="28"/>
          <w:szCs w:val="28"/>
          <w:lang w:eastAsia="ru-RU"/>
          <w14:ligatures w14:val="none"/>
        </w:rPr>
        <w:t xml:space="preserve"> богообщения</w:t>
      </w:r>
      <w:r w:rsidR="00217CED">
        <w:rPr>
          <w:rFonts w:ascii="Times New Roman" w:eastAsia="Times New Roman" w:hAnsi="Times New Roman" w:cs="Times New Roman"/>
          <w:kern w:val="36"/>
          <w:sz w:val="28"/>
          <w:szCs w:val="28"/>
          <w:lang w:eastAsia="ru-RU"/>
          <w14:ligatures w14:val="none"/>
        </w:rPr>
        <w:t>.</w:t>
      </w:r>
      <w:r>
        <w:rPr>
          <w:rFonts w:ascii="Times New Roman" w:eastAsia="Times New Roman" w:hAnsi="Times New Roman" w:cs="Times New Roman"/>
          <w:kern w:val="36"/>
          <w:sz w:val="28"/>
          <w:szCs w:val="28"/>
          <w:lang w:eastAsia="ru-RU"/>
          <w14:ligatures w14:val="none"/>
        </w:rPr>
        <w:t xml:space="preserve"> </w:t>
      </w:r>
    </w:p>
    <w:p w14:paraId="793052C5" w14:textId="77777777" w:rsidR="00BC4A06" w:rsidRDefault="00A319E7" w:rsidP="00BC4A06">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втором этапе методом «от противного» была произведена реконструкция богословско-философского портрета оппонента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Григория </w:t>
      </w:r>
      <w:proofErr w:type="spellStart"/>
      <w:r>
        <w:rPr>
          <w:rFonts w:ascii="Times New Roman" w:hAnsi="Times New Roman" w:cs="Times New Roman"/>
          <w:sz w:val="28"/>
          <w:szCs w:val="28"/>
        </w:rPr>
        <w:t>Паламы</w:t>
      </w:r>
      <w:proofErr w:type="spellEnd"/>
      <w:r w:rsidR="00407DFB">
        <w:rPr>
          <w:rFonts w:ascii="Times New Roman" w:hAnsi="Times New Roman" w:cs="Times New Roman"/>
          <w:sz w:val="28"/>
          <w:szCs w:val="28"/>
        </w:rPr>
        <w:t>. Целью Варлаама Калабрийского и его последователей было «</w:t>
      </w:r>
      <w:proofErr w:type="spellStart"/>
      <w:r w:rsidR="00407DFB">
        <w:rPr>
          <w:rFonts w:ascii="Times New Roman" w:hAnsi="Times New Roman" w:cs="Times New Roman"/>
          <w:sz w:val="28"/>
          <w:szCs w:val="28"/>
        </w:rPr>
        <w:t>инвалидизировать</w:t>
      </w:r>
      <w:proofErr w:type="spellEnd"/>
      <w:r w:rsidR="00407DFB">
        <w:rPr>
          <w:rFonts w:ascii="Times New Roman" w:hAnsi="Times New Roman" w:cs="Times New Roman"/>
          <w:sz w:val="28"/>
          <w:szCs w:val="28"/>
        </w:rPr>
        <w:t>» Бога и материю таким образом, чтобы сделать невозможным богообщение. Поэтому, для достижения её еретики использовали весь доступный арсенал языческой философии. Вследствие этого</w:t>
      </w:r>
      <w:r w:rsidR="00405383">
        <w:rPr>
          <w:rFonts w:ascii="Times New Roman" w:hAnsi="Times New Roman" w:cs="Times New Roman"/>
          <w:sz w:val="28"/>
          <w:szCs w:val="28"/>
        </w:rPr>
        <w:t>,</w:t>
      </w:r>
      <w:r w:rsidR="00407DFB">
        <w:rPr>
          <w:rFonts w:ascii="Times New Roman" w:hAnsi="Times New Roman" w:cs="Times New Roman"/>
          <w:sz w:val="28"/>
          <w:szCs w:val="28"/>
        </w:rPr>
        <w:t xml:space="preserve"> их учение </w:t>
      </w:r>
      <w:r w:rsidR="00405383">
        <w:rPr>
          <w:rFonts w:ascii="Times New Roman" w:hAnsi="Times New Roman" w:cs="Times New Roman"/>
          <w:sz w:val="28"/>
          <w:szCs w:val="28"/>
        </w:rPr>
        <w:t xml:space="preserve">выглядит синкретично. Учение же </w:t>
      </w:r>
      <w:proofErr w:type="spellStart"/>
      <w:r w:rsidR="00407DFB">
        <w:rPr>
          <w:rFonts w:ascii="Times New Roman" w:hAnsi="Times New Roman" w:cs="Times New Roman"/>
          <w:sz w:val="28"/>
          <w:szCs w:val="28"/>
        </w:rPr>
        <w:t>свт</w:t>
      </w:r>
      <w:proofErr w:type="spellEnd"/>
      <w:r w:rsidR="00407DFB">
        <w:rPr>
          <w:rFonts w:ascii="Times New Roman" w:hAnsi="Times New Roman" w:cs="Times New Roman"/>
          <w:sz w:val="28"/>
          <w:szCs w:val="28"/>
        </w:rPr>
        <w:t xml:space="preserve">. Григория </w:t>
      </w:r>
      <w:proofErr w:type="spellStart"/>
      <w:r w:rsidR="00407DFB">
        <w:rPr>
          <w:rFonts w:ascii="Times New Roman" w:hAnsi="Times New Roman" w:cs="Times New Roman"/>
          <w:sz w:val="28"/>
          <w:szCs w:val="28"/>
        </w:rPr>
        <w:t>Паламы</w:t>
      </w:r>
      <w:proofErr w:type="spellEnd"/>
      <w:r w:rsidR="00405383">
        <w:rPr>
          <w:rFonts w:ascii="Times New Roman" w:hAnsi="Times New Roman" w:cs="Times New Roman"/>
          <w:sz w:val="28"/>
          <w:szCs w:val="28"/>
        </w:rPr>
        <w:t xml:space="preserve">, в отличие от </w:t>
      </w:r>
      <w:proofErr w:type="spellStart"/>
      <w:r w:rsidR="00405383">
        <w:rPr>
          <w:rFonts w:ascii="Times New Roman" w:hAnsi="Times New Roman" w:cs="Times New Roman"/>
          <w:sz w:val="28"/>
          <w:szCs w:val="28"/>
        </w:rPr>
        <w:t>варлаамитов</w:t>
      </w:r>
      <w:proofErr w:type="spellEnd"/>
      <w:r w:rsidR="00405383">
        <w:rPr>
          <w:rFonts w:ascii="Times New Roman" w:hAnsi="Times New Roman" w:cs="Times New Roman"/>
          <w:sz w:val="28"/>
          <w:szCs w:val="28"/>
        </w:rPr>
        <w:t>,</w:t>
      </w:r>
      <w:r w:rsidR="00407DFB">
        <w:rPr>
          <w:rFonts w:ascii="Times New Roman" w:hAnsi="Times New Roman" w:cs="Times New Roman"/>
          <w:sz w:val="28"/>
          <w:szCs w:val="28"/>
        </w:rPr>
        <w:t xml:space="preserve"> выглядит цельным и имеющим свою внутреннюю логику</w:t>
      </w:r>
      <w:r w:rsidR="00407DFB">
        <w:rPr>
          <w:rStyle w:val="ab"/>
          <w:rFonts w:ascii="Times New Roman" w:hAnsi="Times New Roman" w:cs="Times New Roman"/>
          <w:sz w:val="28"/>
          <w:szCs w:val="28"/>
        </w:rPr>
        <w:footnoteReference w:id="14"/>
      </w:r>
      <w:r w:rsidR="00407DFB">
        <w:rPr>
          <w:rFonts w:ascii="Times New Roman" w:hAnsi="Times New Roman" w:cs="Times New Roman"/>
          <w:sz w:val="28"/>
          <w:szCs w:val="28"/>
        </w:rPr>
        <w:t>.</w:t>
      </w:r>
    </w:p>
    <w:p w14:paraId="6A40A637" w14:textId="4DE43A30" w:rsidR="00BC4A06" w:rsidRDefault="00BC4A06" w:rsidP="00BC4A06">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отличие от антитрадиционализма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Григорий </w:t>
      </w:r>
      <w:proofErr w:type="spellStart"/>
      <w:r>
        <w:rPr>
          <w:rFonts w:ascii="Times New Roman" w:hAnsi="Times New Roman" w:cs="Times New Roman"/>
          <w:sz w:val="28"/>
          <w:szCs w:val="28"/>
        </w:rPr>
        <w:t>Палама</w:t>
      </w:r>
      <w:proofErr w:type="spellEnd"/>
      <w:r>
        <w:rPr>
          <w:rFonts w:ascii="Times New Roman" w:hAnsi="Times New Roman" w:cs="Times New Roman"/>
          <w:sz w:val="28"/>
          <w:szCs w:val="28"/>
        </w:rPr>
        <w:t xml:space="preserve"> демонстрировал подчеркнутую традиционность своих взглядов как в богословии, так и в области духовной практики.  Поэтому</w:t>
      </w:r>
      <w:r>
        <w:rPr>
          <w:rFonts w:ascii="Times New Roman" w:hAnsi="Times New Roman" w:cs="Times New Roman"/>
          <w:sz w:val="28"/>
          <w:szCs w:val="28"/>
        </w:rPr>
        <w:t>,</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паламитских</w:t>
      </w:r>
      <w:proofErr w:type="spellEnd"/>
      <w:r>
        <w:rPr>
          <w:rFonts w:ascii="Times New Roman" w:hAnsi="Times New Roman" w:cs="Times New Roman"/>
          <w:sz w:val="28"/>
          <w:szCs w:val="28"/>
        </w:rPr>
        <w:t xml:space="preserve"> Соборах учение афонского подвижника было признано находящимся в согласии со Священным Писанием, Преданием и учениями отцов Церкви</w:t>
      </w:r>
      <w:r>
        <w:rPr>
          <w:rStyle w:val="ab"/>
          <w:rFonts w:ascii="Times New Roman" w:hAnsi="Times New Roman" w:cs="Times New Roman"/>
          <w:sz w:val="28"/>
          <w:szCs w:val="28"/>
        </w:rPr>
        <w:footnoteReference w:id="15"/>
      </w:r>
      <w:r>
        <w:rPr>
          <w:rFonts w:ascii="Times New Roman" w:hAnsi="Times New Roman" w:cs="Times New Roman"/>
          <w:sz w:val="28"/>
          <w:szCs w:val="28"/>
        </w:rPr>
        <w:t>.</w:t>
      </w:r>
    </w:p>
    <w:p w14:paraId="2B9E3819" w14:textId="257523E1" w:rsidR="009F3742" w:rsidRDefault="001F1BBF" w:rsidP="009F3742">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Pr>
          <w:rFonts w:ascii="Times New Roman" w:hAnsi="Times New Roman" w:cs="Times New Roman"/>
          <w:sz w:val="28"/>
          <w:szCs w:val="28"/>
        </w:rPr>
        <w:t>бог</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варлаамитов-антитринитариев</w:t>
      </w:r>
      <w:proofErr w:type="spellEnd"/>
      <w:r>
        <w:rPr>
          <w:rFonts w:ascii="Times New Roman" w:hAnsi="Times New Roman" w:cs="Times New Roman"/>
          <w:sz w:val="28"/>
          <w:szCs w:val="28"/>
        </w:rPr>
        <w:t xml:space="preserve"> был безличен</w:t>
      </w:r>
      <w:r>
        <w:rPr>
          <w:rFonts w:ascii="Times New Roman" w:hAnsi="Times New Roman" w:cs="Times New Roman"/>
          <w:sz w:val="28"/>
          <w:szCs w:val="28"/>
        </w:rPr>
        <w:t>, неспособен выражать себя в материи</w:t>
      </w:r>
      <w:r>
        <w:rPr>
          <w:rStyle w:val="ab"/>
          <w:rFonts w:ascii="Times New Roman" w:hAnsi="Times New Roman" w:cs="Times New Roman"/>
          <w:sz w:val="28"/>
          <w:szCs w:val="28"/>
        </w:rPr>
        <w:footnoteReference w:id="16"/>
      </w:r>
      <w:r w:rsidR="00B76A07">
        <w:rPr>
          <w:rFonts w:ascii="Times New Roman" w:hAnsi="Times New Roman" w:cs="Times New Roman"/>
          <w:sz w:val="28"/>
          <w:szCs w:val="28"/>
        </w:rPr>
        <w:t xml:space="preserve"> </w:t>
      </w:r>
      <w:r w:rsidR="00B76A07">
        <w:rPr>
          <w:rFonts w:ascii="Times New Roman" w:hAnsi="Times New Roman" w:cs="Times New Roman"/>
          <w:sz w:val="28"/>
          <w:szCs w:val="28"/>
        </w:rPr>
        <w:t>и некоммуникабелен</w:t>
      </w:r>
      <w:r>
        <w:rPr>
          <w:rFonts w:ascii="Times New Roman" w:hAnsi="Times New Roman" w:cs="Times New Roman"/>
          <w:sz w:val="28"/>
          <w:szCs w:val="28"/>
        </w:rPr>
        <w:t xml:space="preserve">. Бог же </w:t>
      </w:r>
      <w:proofErr w:type="spellStart"/>
      <w:r>
        <w:rPr>
          <w:rFonts w:ascii="Times New Roman" w:hAnsi="Times New Roman" w:cs="Times New Roman"/>
          <w:sz w:val="28"/>
          <w:szCs w:val="28"/>
        </w:rPr>
        <w:t>Паламы</w:t>
      </w:r>
      <w:proofErr w:type="spellEnd"/>
      <w:r>
        <w:rPr>
          <w:rFonts w:ascii="Times New Roman" w:hAnsi="Times New Roman" w:cs="Times New Roman"/>
          <w:sz w:val="28"/>
          <w:szCs w:val="28"/>
        </w:rPr>
        <w:t xml:space="preserve"> – подчеркнуто личностен</w:t>
      </w:r>
      <w:r w:rsidR="00F357B0">
        <w:rPr>
          <w:rFonts w:ascii="Times New Roman" w:hAnsi="Times New Roman" w:cs="Times New Roman"/>
          <w:sz w:val="28"/>
          <w:szCs w:val="28"/>
        </w:rPr>
        <w:t xml:space="preserve">, что выражается в Его </w:t>
      </w:r>
      <w:proofErr w:type="spellStart"/>
      <w:r w:rsidR="00F357B0">
        <w:rPr>
          <w:rFonts w:ascii="Times New Roman" w:hAnsi="Times New Roman" w:cs="Times New Roman"/>
          <w:sz w:val="28"/>
          <w:szCs w:val="28"/>
        </w:rPr>
        <w:t>Триипостасности</w:t>
      </w:r>
      <w:proofErr w:type="spellEnd"/>
      <w:r w:rsidR="00F357B0">
        <w:rPr>
          <w:rFonts w:ascii="Times New Roman" w:hAnsi="Times New Roman" w:cs="Times New Roman"/>
          <w:sz w:val="28"/>
          <w:szCs w:val="28"/>
        </w:rPr>
        <w:t>.</w:t>
      </w:r>
      <w:r>
        <w:rPr>
          <w:rFonts w:ascii="Times New Roman" w:hAnsi="Times New Roman" w:cs="Times New Roman"/>
          <w:sz w:val="28"/>
          <w:szCs w:val="28"/>
        </w:rPr>
        <w:t xml:space="preserve"> Так, святитель пишет: «я ничего иного не называю Божеством вне </w:t>
      </w:r>
      <w:proofErr w:type="spellStart"/>
      <w:r>
        <w:rPr>
          <w:rFonts w:ascii="Times New Roman" w:hAnsi="Times New Roman" w:cs="Times New Roman"/>
          <w:sz w:val="28"/>
          <w:szCs w:val="28"/>
        </w:rPr>
        <w:t>Триипостасного</w:t>
      </w:r>
      <w:proofErr w:type="spellEnd"/>
      <w:r>
        <w:rPr>
          <w:rFonts w:ascii="Times New Roman" w:hAnsi="Times New Roman" w:cs="Times New Roman"/>
          <w:sz w:val="28"/>
          <w:szCs w:val="28"/>
        </w:rPr>
        <w:t xml:space="preserve"> Божества»</w:t>
      </w:r>
      <w:r>
        <w:rPr>
          <w:rStyle w:val="ab"/>
          <w:rFonts w:ascii="Times New Roman" w:hAnsi="Times New Roman" w:cs="Times New Roman"/>
          <w:sz w:val="28"/>
          <w:szCs w:val="28"/>
        </w:rPr>
        <w:footnoteReference w:id="17"/>
      </w:r>
      <w:r>
        <w:rPr>
          <w:rFonts w:ascii="Times New Roman" w:hAnsi="Times New Roman" w:cs="Times New Roman"/>
          <w:sz w:val="28"/>
          <w:szCs w:val="28"/>
        </w:rPr>
        <w:t>.</w:t>
      </w:r>
      <w:r w:rsidR="009F3742">
        <w:rPr>
          <w:rFonts w:ascii="Times New Roman" w:hAnsi="Times New Roman" w:cs="Times New Roman"/>
          <w:sz w:val="28"/>
          <w:szCs w:val="28"/>
        </w:rPr>
        <w:t xml:space="preserve"> Данная богословская позиция называется персонализм. В отличие от бога </w:t>
      </w:r>
      <w:proofErr w:type="spellStart"/>
      <w:r w:rsidR="009F3742">
        <w:rPr>
          <w:rFonts w:ascii="Times New Roman" w:hAnsi="Times New Roman" w:cs="Times New Roman"/>
          <w:sz w:val="28"/>
          <w:szCs w:val="28"/>
        </w:rPr>
        <w:t>варлаамитов</w:t>
      </w:r>
      <w:proofErr w:type="spellEnd"/>
      <w:r w:rsidR="009F3742">
        <w:rPr>
          <w:rFonts w:ascii="Times New Roman" w:hAnsi="Times New Roman" w:cs="Times New Roman"/>
          <w:sz w:val="28"/>
          <w:szCs w:val="28"/>
        </w:rPr>
        <w:t xml:space="preserve">, </w:t>
      </w:r>
      <w:proofErr w:type="spellStart"/>
      <w:r w:rsidR="009F3742">
        <w:rPr>
          <w:rFonts w:ascii="Times New Roman" w:hAnsi="Times New Roman" w:cs="Times New Roman"/>
          <w:sz w:val="28"/>
          <w:szCs w:val="28"/>
        </w:rPr>
        <w:t>Триипостасное</w:t>
      </w:r>
      <w:proofErr w:type="spellEnd"/>
      <w:r w:rsidR="009F3742">
        <w:rPr>
          <w:rFonts w:ascii="Times New Roman" w:hAnsi="Times New Roman" w:cs="Times New Roman"/>
          <w:sz w:val="28"/>
          <w:szCs w:val="28"/>
        </w:rPr>
        <w:t xml:space="preserve"> Божество</w:t>
      </w:r>
      <w:r w:rsidR="009F3742">
        <w:rPr>
          <w:rFonts w:ascii="Times New Roman" w:hAnsi="Times New Roman" w:cs="Times New Roman"/>
          <w:sz w:val="28"/>
          <w:szCs w:val="28"/>
        </w:rPr>
        <w:t xml:space="preserve"> </w:t>
      </w:r>
      <w:proofErr w:type="spellStart"/>
      <w:r w:rsidR="009F3742">
        <w:rPr>
          <w:rFonts w:ascii="Times New Roman" w:hAnsi="Times New Roman" w:cs="Times New Roman"/>
          <w:sz w:val="28"/>
          <w:szCs w:val="28"/>
        </w:rPr>
        <w:t>Паламы</w:t>
      </w:r>
      <w:proofErr w:type="spellEnd"/>
      <w:r w:rsidR="009F3742">
        <w:rPr>
          <w:rFonts w:ascii="Times New Roman" w:hAnsi="Times New Roman" w:cs="Times New Roman"/>
          <w:sz w:val="28"/>
          <w:szCs w:val="28"/>
        </w:rPr>
        <w:t xml:space="preserve"> является деятельным: «я признаю лишь Единое Божество, </w:t>
      </w:r>
      <w:proofErr w:type="spellStart"/>
      <w:r w:rsidR="009F3742">
        <w:rPr>
          <w:rFonts w:ascii="Times New Roman" w:hAnsi="Times New Roman" w:cs="Times New Roman"/>
          <w:sz w:val="28"/>
          <w:szCs w:val="28"/>
        </w:rPr>
        <w:t>Триипостасное</w:t>
      </w:r>
      <w:proofErr w:type="spellEnd"/>
      <w:r w:rsidR="009F3742">
        <w:rPr>
          <w:rFonts w:ascii="Times New Roman" w:hAnsi="Times New Roman" w:cs="Times New Roman"/>
          <w:sz w:val="28"/>
          <w:szCs w:val="28"/>
        </w:rPr>
        <w:t xml:space="preserve">, всесильное и деятельное, </w:t>
      </w:r>
      <w:r w:rsidR="009F3742" w:rsidRPr="006E08E8">
        <w:rPr>
          <w:rFonts w:ascii="Times New Roman" w:hAnsi="Times New Roman" w:cs="Times New Roman"/>
          <w:sz w:val="28"/>
          <w:szCs w:val="28"/>
        </w:rPr>
        <w:t>[</w:t>
      </w:r>
      <w:r w:rsidR="009F3742">
        <w:rPr>
          <w:rFonts w:ascii="Times New Roman" w:hAnsi="Times New Roman" w:cs="Times New Roman"/>
          <w:sz w:val="28"/>
          <w:szCs w:val="28"/>
        </w:rPr>
        <w:t>проявляющее энергии</w:t>
      </w:r>
      <w:r w:rsidR="009F3742" w:rsidRPr="006E08E8">
        <w:rPr>
          <w:rFonts w:ascii="Times New Roman" w:hAnsi="Times New Roman" w:cs="Times New Roman"/>
          <w:sz w:val="28"/>
          <w:szCs w:val="28"/>
        </w:rPr>
        <w:t>]</w:t>
      </w:r>
      <w:r w:rsidR="009F3742">
        <w:rPr>
          <w:rFonts w:ascii="Times New Roman" w:hAnsi="Times New Roman" w:cs="Times New Roman"/>
          <w:sz w:val="28"/>
          <w:szCs w:val="28"/>
        </w:rPr>
        <w:t>»</w:t>
      </w:r>
      <w:r w:rsidR="009F3742">
        <w:rPr>
          <w:rStyle w:val="ab"/>
          <w:rFonts w:ascii="Times New Roman" w:hAnsi="Times New Roman" w:cs="Times New Roman"/>
          <w:sz w:val="28"/>
          <w:szCs w:val="28"/>
        </w:rPr>
        <w:footnoteReference w:id="18"/>
      </w:r>
      <w:r w:rsidR="009F3742" w:rsidRPr="006E08E8">
        <w:rPr>
          <w:rFonts w:ascii="Times New Roman" w:hAnsi="Times New Roman" w:cs="Times New Roman"/>
          <w:sz w:val="28"/>
          <w:szCs w:val="28"/>
        </w:rPr>
        <w:t>.</w:t>
      </w:r>
      <w:r w:rsidR="009F3742">
        <w:rPr>
          <w:rFonts w:ascii="Times New Roman" w:hAnsi="Times New Roman" w:cs="Times New Roman"/>
          <w:sz w:val="28"/>
          <w:szCs w:val="28"/>
        </w:rPr>
        <w:t xml:space="preserve"> И. П. </w:t>
      </w:r>
      <w:proofErr w:type="spellStart"/>
      <w:r w:rsidR="009F3742">
        <w:rPr>
          <w:rFonts w:ascii="Times New Roman" w:hAnsi="Times New Roman" w:cs="Times New Roman"/>
          <w:sz w:val="28"/>
          <w:szCs w:val="28"/>
        </w:rPr>
        <w:t>Булыко</w:t>
      </w:r>
      <w:proofErr w:type="spellEnd"/>
      <w:r w:rsidR="009F3742">
        <w:rPr>
          <w:rFonts w:ascii="Times New Roman" w:hAnsi="Times New Roman" w:cs="Times New Roman"/>
          <w:sz w:val="28"/>
          <w:szCs w:val="28"/>
        </w:rPr>
        <w:t xml:space="preserve">, описывая персонализм </w:t>
      </w:r>
      <w:proofErr w:type="spellStart"/>
      <w:r w:rsidR="009F3742">
        <w:rPr>
          <w:rFonts w:ascii="Times New Roman" w:hAnsi="Times New Roman" w:cs="Times New Roman"/>
          <w:sz w:val="28"/>
          <w:szCs w:val="28"/>
        </w:rPr>
        <w:t>свт</w:t>
      </w:r>
      <w:proofErr w:type="spellEnd"/>
      <w:r w:rsidR="009F3742">
        <w:rPr>
          <w:rFonts w:ascii="Times New Roman" w:hAnsi="Times New Roman" w:cs="Times New Roman"/>
          <w:sz w:val="28"/>
          <w:szCs w:val="28"/>
        </w:rPr>
        <w:t xml:space="preserve">. Григория </w:t>
      </w:r>
      <w:proofErr w:type="spellStart"/>
      <w:r w:rsidR="009F3742">
        <w:rPr>
          <w:rFonts w:ascii="Times New Roman" w:hAnsi="Times New Roman" w:cs="Times New Roman"/>
          <w:sz w:val="28"/>
          <w:szCs w:val="28"/>
        </w:rPr>
        <w:t>Паламы</w:t>
      </w:r>
      <w:proofErr w:type="spellEnd"/>
      <w:r w:rsidR="009F3742">
        <w:rPr>
          <w:rFonts w:ascii="Times New Roman" w:hAnsi="Times New Roman" w:cs="Times New Roman"/>
          <w:sz w:val="28"/>
          <w:szCs w:val="28"/>
        </w:rPr>
        <w:t xml:space="preserve">, акцентирует внимание на то, что </w:t>
      </w:r>
      <w:r w:rsidR="009F3742">
        <w:rPr>
          <w:rFonts w:ascii="Times New Roman" w:hAnsi="Times New Roman" w:cs="Times New Roman"/>
          <w:sz w:val="28"/>
          <w:szCs w:val="28"/>
        </w:rPr>
        <w:t xml:space="preserve">активность Бога в тварном мире доступна познанию человека: </w:t>
      </w:r>
      <w:r w:rsidR="009F3742">
        <w:rPr>
          <w:rFonts w:ascii="Times New Roman" w:hAnsi="Times New Roman" w:cs="Times New Roman"/>
          <w:sz w:val="28"/>
          <w:szCs w:val="28"/>
        </w:rPr>
        <w:t>«н</w:t>
      </w:r>
      <w:r w:rsidR="009F3742" w:rsidRPr="00441143">
        <w:rPr>
          <w:rFonts w:ascii="Times New Roman" w:hAnsi="Times New Roman" w:cs="Times New Roman"/>
          <w:sz w:val="28"/>
          <w:szCs w:val="28"/>
        </w:rPr>
        <w:t xml:space="preserve">етварная </w:t>
      </w:r>
      <w:r w:rsidR="009F3742">
        <w:rPr>
          <w:rFonts w:ascii="Times New Roman" w:hAnsi="Times New Roman" w:cs="Times New Roman"/>
          <w:sz w:val="28"/>
          <w:szCs w:val="28"/>
        </w:rPr>
        <w:t>э</w:t>
      </w:r>
      <w:r w:rsidR="009F3742" w:rsidRPr="00441143">
        <w:rPr>
          <w:rFonts w:ascii="Times New Roman" w:hAnsi="Times New Roman" w:cs="Times New Roman"/>
          <w:sz w:val="28"/>
          <w:szCs w:val="28"/>
        </w:rPr>
        <w:t>нергия не может проявляться сама по себе, она не может проявляться посредством Божественной сущности, она может проявляться только посредством личности. Бог познаётся нами, потому что Он лично действует посредством Божественной энерги</w:t>
      </w:r>
      <w:r w:rsidR="009F3742">
        <w:rPr>
          <w:rFonts w:ascii="Times New Roman" w:hAnsi="Times New Roman" w:cs="Times New Roman"/>
          <w:sz w:val="28"/>
          <w:szCs w:val="28"/>
        </w:rPr>
        <w:t>и»</w:t>
      </w:r>
      <w:r w:rsidR="009F3742">
        <w:rPr>
          <w:rStyle w:val="ab"/>
          <w:rFonts w:ascii="Times New Roman" w:hAnsi="Times New Roman" w:cs="Times New Roman"/>
          <w:sz w:val="28"/>
          <w:szCs w:val="28"/>
        </w:rPr>
        <w:footnoteReference w:id="19"/>
      </w:r>
      <w:r w:rsidR="009F3742">
        <w:rPr>
          <w:rFonts w:ascii="Times New Roman" w:hAnsi="Times New Roman" w:cs="Times New Roman"/>
          <w:sz w:val="28"/>
          <w:szCs w:val="28"/>
        </w:rPr>
        <w:t>.</w:t>
      </w:r>
    </w:p>
    <w:p w14:paraId="233C9DBB" w14:textId="77777777" w:rsidR="00E43CBA" w:rsidRDefault="00F924BA" w:rsidP="00F924BA">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Варлаам Калабрийский и его последователи, будучи солипсистами, не </w:t>
      </w:r>
      <w:r>
        <w:rPr>
          <w:rFonts w:ascii="Times New Roman" w:hAnsi="Times New Roman" w:cs="Times New Roman"/>
          <w:sz w:val="28"/>
          <w:szCs w:val="28"/>
        </w:rPr>
        <w:t>верили в опыт богообщения</w:t>
      </w:r>
      <w:r>
        <w:rPr>
          <w:rFonts w:ascii="Times New Roman" w:hAnsi="Times New Roman" w:cs="Times New Roman"/>
          <w:sz w:val="28"/>
          <w:szCs w:val="28"/>
        </w:rPr>
        <w:t xml:space="preserve"> и</w:t>
      </w:r>
      <w:r>
        <w:rPr>
          <w:rFonts w:ascii="Times New Roman" w:hAnsi="Times New Roman" w:cs="Times New Roman"/>
          <w:sz w:val="28"/>
          <w:szCs w:val="28"/>
        </w:rPr>
        <w:t xml:space="preserve"> считали, что тварное не может соприкоснуться с </w:t>
      </w:r>
      <w:proofErr w:type="spellStart"/>
      <w:r>
        <w:rPr>
          <w:rFonts w:ascii="Times New Roman" w:hAnsi="Times New Roman" w:cs="Times New Roman"/>
          <w:sz w:val="28"/>
          <w:szCs w:val="28"/>
        </w:rPr>
        <w:t>нетварным</w:t>
      </w:r>
      <w:proofErr w:type="spellEnd"/>
      <w:r>
        <w:rPr>
          <w:rStyle w:val="ab"/>
          <w:rFonts w:ascii="Times New Roman" w:hAnsi="Times New Roman" w:cs="Times New Roman"/>
          <w:sz w:val="28"/>
          <w:szCs w:val="28"/>
        </w:rPr>
        <w:footnoteReference w:id="20"/>
      </w:r>
      <w:r>
        <w:rPr>
          <w:rFonts w:ascii="Times New Roman" w:hAnsi="Times New Roman" w:cs="Times New Roman"/>
          <w:sz w:val="28"/>
          <w:szCs w:val="28"/>
        </w:rPr>
        <w:t xml:space="preserve"> </w:t>
      </w:r>
      <w:r>
        <w:rPr>
          <w:rStyle w:val="ab"/>
          <w:rFonts w:ascii="Times New Roman" w:hAnsi="Times New Roman" w:cs="Times New Roman"/>
          <w:sz w:val="28"/>
          <w:szCs w:val="28"/>
        </w:rPr>
        <w:footnoteReference w:id="21"/>
      </w:r>
      <w:r>
        <w:rPr>
          <w:rFonts w:ascii="Times New Roman" w:hAnsi="Times New Roman" w:cs="Times New Roman"/>
          <w:sz w:val="28"/>
          <w:szCs w:val="28"/>
        </w:rPr>
        <w:t>. Св</w:t>
      </w:r>
      <w:r>
        <w:rPr>
          <w:rFonts w:ascii="Times New Roman" w:hAnsi="Times New Roman" w:cs="Times New Roman"/>
          <w:sz w:val="28"/>
          <w:szCs w:val="28"/>
        </w:rPr>
        <w:t>ятитель же</w:t>
      </w:r>
      <w:r>
        <w:rPr>
          <w:rFonts w:ascii="Times New Roman" w:hAnsi="Times New Roman" w:cs="Times New Roman"/>
          <w:sz w:val="28"/>
          <w:szCs w:val="28"/>
        </w:rPr>
        <w:t xml:space="preserve"> занимал противоположную позицию</w:t>
      </w:r>
      <w:r>
        <w:rPr>
          <w:rFonts w:ascii="Times New Roman" w:hAnsi="Times New Roman" w:cs="Times New Roman"/>
          <w:sz w:val="28"/>
          <w:szCs w:val="28"/>
        </w:rPr>
        <w:t xml:space="preserve">, </w:t>
      </w:r>
      <w:r>
        <w:rPr>
          <w:rFonts w:ascii="Times New Roman" w:hAnsi="Times New Roman" w:cs="Times New Roman"/>
          <w:sz w:val="28"/>
          <w:szCs w:val="28"/>
        </w:rPr>
        <w:t>вер</w:t>
      </w:r>
      <w:r>
        <w:rPr>
          <w:rFonts w:ascii="Times New Roman" w:hAnsi="Times New Roman" w:cs="Times New Roman"/>
          <w:sz w:val="28"/>
          <w:szCs w:val="28"/>
        </w:rPr>
        <w:t>я</w:t>
      </w:r>
      <w:r>
        <w:rPr>
          <w:rFonts w:ascii="Times New Roman" w:hAnsi="Times New Roman" w:cs="Times New Roman"/>
          <w:sz w:val="28"/>
          <w:szCs w:val="28"/>
        </w:rPr>
        <w:t xml:space="preserve"> в объективность Бога, поскольку его вера была подкреплена личным мистическим опытом, находящимся в согласии с опытом Церкви.  </w:t>
      </w:r>
      <w:r>
        <w:rPr>
          <w:rFonts w:ascii="Times New Roman" w:hAnsi="Times New Roman" w:cs="Times New Roman"/>
          <w:sz w:val="28"/>
          <w:szCs w:val="28"/>
        </w:rPr>
        <w:t>Д</w:t>
      </w:r>
      <w:r>
        <w:rPr>
          <w:rFonts w:ascii="Times New Roman" w:hAnsi="Times New Roman" w:cs="Times New Roman"/>
          <w:sz w:val="28"/>
          <w:szCs w:val="28"/>
        </w:rPr>
        <w:t xml:space="preserve">анный тип мировоззрения </w:t>
      </w:r>
      <w:r>
        <w:rPr>
          <w:rFonts w:ascii="Times New Roman" w:hAnsi="Times New Roman" w:cs="Times New Roman"/>
          <w:sz w:val="28"/>
          <w:szCs w:val="28"/>
        </w:rPr>
        <w:t xml:space="preserve">можно охарактеризовать </w:t>
      </w:r>
      <w:r>
        <w:rPr>
          <w:rFonts w:ascii="Times New Roman" w:hAnsi="Times New Roman" w:cs="Times New Roman"/>
          <w:sz w:val="28"/>
          <w:szCs w:val="28"/>
        </w:rPr>
        <w:t xml:space="preserve">как </w:t>
      </w:r>
      <w:r w:rsidRPr="00BA1DA6">
        <w:rPr>
          <w:rFonts w:ascii="Times New Roman" w:hAnsi="Times New Roman" w:cs="Times New Roman"/>
          <w:i/>
          <w:iCs/>
          <w:sz w:val="28"/>
          <w:szCs w:val="28"/>
        </w:rPr>
        <w:t>мистический реализм</w:t>
      </w:r>
      <w:r>
        <w:rPr>
          <w:rFonts w:ascii="Times New Roman" w:hAnsi="Times New Roman" w:cs="Times New Roman"/>
          <w:sz w:val="28"/>
          <w:szCs w:val="28"/>
        </w:rPr>
        <w:t xml:space="preserve">. </w:t>
      </w:r>
    </w:p>
    <w:p w14:paraId="23B9FCD8" w14:textId="432CDE36" w:rsidR="005F782D" w:rsidRPr="00A200F1" w:rsidRDefault="00F924BA" w:rsidP="005F782D">
      <w:pPr>
        <w:tabs>
          <w:tab w:val="left" w:pos="7688"/>
        </w:tabs>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 xml:space="preserve">Если </w:t>
      </w:r>
      <w:proofErr w:type="spellStart"/>
      <w:r>
        <w:rPr>
          <w:rFonts w:ascii="Times New Roman" w:hAnsi="Times New Roman" w:cs="Times New Roman"/>
          <w:sz w:val="28"/>
          <w:szCs w:val="28"/>
        </w:rPr>
        <w:t>варлаамиты</w:t>
      </w:r>
      <w:proofErr w:type="spellEnd"/>
      <w:r>
        <w:rPr>
          <w:rFonts w:ascii="Times New Roman" w:hAnsi="Times New Roman" w:cs="Times New Roman"/>
          <w:sz w:val="28"/>
          <w:szCs w:val="28"/>
        </w:rPr>
        <w:t xml:space="preserve"> были рационалистами, считающими разум выше чувств, то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Григорий </w:t>
      </w:r>
      <w:proofErr w:type="spellStart"/>
      <w:r>
        <w:rPr>
          <w:rFonts w:ascii="Times New Roman" w:hAnsi="Times New Roman" w:cs="Times New Roman"/>
          <w:sz w:val="28"/>
          <w:szCs w:val="28"/>
        </w:rPr>
        <w:t>Палама</w:t>
      </w:r>
      <w:proofErr w:type="spellEnd"/>
      <w:r>
        <w:rPr>
          <w:rFonts w:ascii="Times New Roman" w:hAnsi="Times New Roman" w:cs="Times New Roman"/>
          <w:sz w:val="28"/>
          <w:szCs w:val="28"/>
        </w:rPr>
        <w:t xml:space="preserve"> рассматривал мистический опыт, даже реализующийся посредством чувств, выше, чем разум. Так, святитель писал, что Бог «</w:t>
      </w:r>
      <w:r w:rsidRPr="004563C6">
        <w:rPr>
          <w:rFonts w:ascii="Times New Roman" w:hAnsi="Times New Roman" w:cs="Times New Roman"/>
          <w:sz w:val="28"/>
          <w:szCs w:val="28"/>
        </w:rPr>
        <w:t>соединяется с нами в превышающем разум единении</w:t>
      </w:r>
      <w:r>
        <w:rPr>
          <w:rFonts w:ascii="Times New Roman" w:hAnsi="Times New Roman" w:cs="Times New Roman"/>
          <w:sz w:val="28"/>
          <w:szCs w:val="28"/>
        </w:rPr>
        <w:t>»</w:t>
      </w:r>
      <w:r>
        <w:rPr>
          <w:rStyle w:val="ab"/>
          <w:rFonts w:ascii="Times New Roman" w:hAnsi="Times New Roman" w:cs="Times New Roman"/>
          <w:sz w:val="28"/>
          <w:szCs w:val="28"/>
        </w:rPr>
        <w:footnoteReference w:id="22"/>
      </w:r>
      <w:r>
        <w:rPr>
          <w:rFonts w:ascii="Times New Roman" w:hAnsi="Times New Roman" w:cs="Times New Roman"/>
          <w:sz w:val="28"/>
          <w:szCs w:val="28"/>
        </w:rPr>
        <w:t xml:space="preserve">. </w:t>
      </w:r>
      <w:bookmarkStart w:id="0" w:name="_Hlk193132260"/>
      <w:r w:rsidR="005F782D">
        <w:rPr>
          <w:rFonts w:ascii="Times New Roman" w:hAnsi="Times New Roman" w:cs="Times New Roman"/>
          <w:sz w:val="28"/>
          <w:szCs w:val="28"/>
        </w:rPr>
        <w:t xml:space="preserve">Данную богословско-философскую позицию можно охарактеризовать как </w:t>
      </w:r>
      <w:proofErr w:type="spellStart"/>
      <w:r w:rsidR="005F782D" w:rsidRPr="00A200F1">
        <w:rPr>
          <w:rFonts w:ascii="Times New Roman" w:hAnsi="Times New Roman" w:cs="Times New Roman"/>
          <w:i/>
          <w:iCs/>
          <w:sz w:val="28"/>
          <w:szCs w:val="28"/>
        </w:rPr>
        <w:t>сверхрациональный</w:t>
      </w:r>
      <w:proofErr w:type="spellEnd"/>
      <w:r w:rsidR="005F782D" w:rsidRPr="00A200F1">
        <w:rPr>
          <w:rFonts w:ascii="Times New Roman" w:hAnsi="Times New Roman" w:cs="Times New Roman"/>
          <w:i/>
          <w:iCs/>
          <w:sz w:val="28"/>
          <w:szCs w:val="28"/>
        </w:rPr>
        <w:t xml:space="preserve"> интуитивизм.</w:t>
      </w:r>
    </w:p>
    <w:p w14:paraId="6B03BED9" w14:textId="0089D7EA" w:rsidR="005F782D" w:rsidRDefault="005F782D" w:rsidP="005F782D">
      <w:pPr>
        <w:tabs>
          <w:tab w:val="left" w:pos="768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во взглядах Григория </w:t>
      </w:r>
      <w:proofErr w:type="spellStart"/>
      <w:r>
        <w:rPr>
          <w:rFonts w:ascii="Times New Roman" w:hAnsi="Times New Roman" w:cs="Times New Roman"/>
          <w:sz w:val="28"/>
          <w:szCs w:val="28"/>
        </w:rPr>
        <w:t>Паламы</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проходят не только в богословской плоскости, но и в отношении понимания материи</w:t>
      </w:r>
      <w:r>
        <w:rPr>
          <w:rFonts w:ascii="Times New Roman" w:hAnsi="Times New Roman" w:cs="Times New Roman"/>
          <w:sz w:val="28"/>
          <w:szCs w:val="28"/>
        </w:rPr>
        <w:t xml:space="preserve">, поскольку последняя является составной частью богословских систем.   </w:t>
      </w:r>
      <w:r>
        <w:rPr>
          <w:rFonts w:ascii="Times New Roman" w:hAnsi="Times New Roman" w:cs="Times New Roman"/>
          <w:sz w:val="28"/>
          <w:szCs w:val="28"/>
        </w:rPr>
        <w:t xml:space="preserve"> Если у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все компоненты метафизической системы направлены на исключение коммуникации (богообщения), то и материя</w:t>
      </w:r>
      <w:r>
        <w:rPr>
          <w:rFonts w:ascii="Times New Roman" w:hAnsi="Times New Roman" w:cs="Times New Roman"/>
          <w:sz w:val="28"/>
          <w:szCs w:val="28"/>
        </w:rPr>
        <w:t xml:space="preserve"> </w:t>
      </w:r>
      <w:r w:rsidR="002031D0">
        <w:rPr>
          <w:rFonts w:ascii="Times New Roman" w:hAnsi="Times New Roman" w:cs="Times New Roman"/>
          <w:sz w:val="28"/>
          <w:szCs w:val="28"/>
        </w:rPr>
        <w:t xml:space="preserve">как часть этой системы </w:t>
      </w:r>
      <w:r>
        <w:rPr>
          <w:rFonts w:ascii="Times New Roman" w:hAnsi="Times New Roman" w:cs="Times New Roman"/>
          <w:sz w:val="28"/>
          <w:szCs w:val="28"/>
        </w:rPr>
        <w:t xml:space="preserve">не может </w:t>
      </w:r>
      <w:r>
        <w:rPr>
          <w:rFonts w:ascii="Times New Roman" w:hAnsi="Times New Roman" w:cs="Times New Roman"/>
          <w:sz w:val="28"/>
          <w:szCs w:val="28"/>
        </w:rPr>
        <w:t xml:space="preserve">обладать коммуникативными свойствами: </w:t>
      </w:r>
      <w:r>
        <w:rPr>
          <w:rFonts w:ascii="Times New Roman" w:hAnsi="Times New Roman" w:cs="Times New Roman"/>
          <w:sz w:val="28"/>
          <w:szCs w:val="28"/>
        </w:rPr>
        <w:t>нести информацию и облада</w:t>
      </w:r>
      <w:r>
        <w:rPr>
          <w:rFonts w:ascii="Times New Roman" w:hAnsi="Times New Roman" w:cs="Times New Roman"/>
          <w:sz w:val="28"/>
          <w:szCs w:val="28"/>
        </w:rPr>
        <w:t>ть</w:t>
      </w:r>
      <w:r>
        <w:rPr>
          <w:rFonts w:ascii="Times New Roman" w:hAnsi="Times New Roman" w:cs="Times New Roman"/>
          <w:sz w:val="28"/>
          <w:szCs w:val="28"/>
        </w:rPr>
        <w:t xml:space="preserve"> способност</w:t>
      </w:r>
      <w:r>
        <w:rPr>
          <w:rFonts w:ascii="Times New Roman" w:hAnsi="Times New Roman" w:cs="Times New Roman"/>
          <w:sz w:val="28"/>
          <w:szCs w:val="28"/>
        </w:rPr>
        <w:t>ью</w:t>
      </w:r>
      <w:r>
        <w:rPr>
          <w:rFonts w:ascii="Times New Roman" w:hAnsi="Times New Roman" w:cs="Times New Roman"/>
          <w:sz w:val="28"/>
          <w:szCs w:val="28"/>
        </w:rPr>
        <w:t xml:space="preserve"> отражать иную реальность</w:t>
      </w:r>
      <w:r>
        <w:rPr>
          <w:rFonts w:ascii="Times New Roman" w:hAnsi="Times New Roman" w:cs="Times New Roman"/>
          <w:sz w:val="28"/>
          <w:szCs w:val="28"/>
        </w:rPr>
        <w:t>. В</w:t>
      </w:r>
      <w:r>
        <w:rPr>
          <w:rFonts w:ascii="Times New Roman" w:hAnsi="Times New Roman" w:cs="Times New Roman"/>
          <w:sz w:val="28"/>
          <w:szCs w:val="28"/>
        </w:rPr>
        <w:t xml:space="preserve"> метафизической </w:t>
      </w:r>
      <w:r w:rsidR="002031D0">
        <w:rPr>
          <w:rFonts w:ascii="Times New Roman" w:hAnsi="Times New Roman" w:cs="Times New Roman"/>
          <w:sz w:val="28"/>
          <w:szCs w:val="28"/>
        </w:rPr>
        <w:t xml:space="preserve">же </w:t>
      </w:r>
      <w:r>
        <w:rPr>
          <w:rFonts w:ascii="Times New Roman" w:hAnsi="Times New Roman" w:cs="Times New Roman"/>
          <w:sz w:val="28"/>
          <w:szCs w:val="28"/>
        </w:rPr>
        <w:t>системе святителя</w:t>
      </w:r>
      <w:r>
        <w:rPr>
          <w:rFonts w:ascii="Times New Roman" w:hAnsi="Times New Roman" w:cs="Times New Roman"/>
          <w:sz w:val="28"/>
          <w:szCs w:val="28"/>
        </w:rPr>
        <w:t>, наоборот,</w:t>
      </w:r>
      <w:r>
        <w:rPr>
          <w:rFonts w:ascii="Times New Roman" w:hAnsi="Times New Roman" w:cs="Times New Roman"/>
          <w:sz w:val="28"/>
          <w:szCs w:val="28"/>
        </w:rPr>
        <w:t xml:space="preserve"> все приспособлено к </w:t>
      </w:r>
      <w:r w:rsidR="002031D0">
        <w:rPr>
          <w:rFonts w:ascii="Times New Roman" w:hAnsi="Times New Roman" w:cs="Times New Roman"/>
          <w:sz w:val="28"/>
          <w:szCs w:val="28"/>
        </w:rPr>
        <w:t>богообщению</w:t>
      </w:r>
      <w:r>
        <w:rPr>
          <w:rFonts w:ascii="Times New Roman" w:hAnsi="Times New Roman" w:cs="Times New Roman"/>
          <w:sz w:val="28"/>
          <w:szCs w:val="28"/>
        </w:rPr>
        <w:t xml:space="preserve">: Бог ради коммуникации с человеком готов снизойти в тварный мир (кенозис), человек </w:t>
      </w:r>
      <w:r w:rsidR="002031D0">
        <w:rPr>
          <w:rFonts w:ascii="Times New Roman" w:hAnsi="Times New Roman" w:cs="Times New Roman"/>
          <w:sz w:val="28"/>
          <w:szCs w:val="28"/>
        </w:rPr>
        <w:t xml:space="preserve">ради богообщения </w:t>
      </w:r>
      <w:r>
        <w:rPr>
          <w:rFonts w:ascii="Times New Roman" w:hAnsi="Times New Roman" w:cs="Times New Roman"/>
          <w:sz w:val="28"/>
          <w:szCs w:val="28"/>
        </w:rPr>
        <w:t xml:space="preserve">готов выйти за пределы </w:t>
      </w:r>
      <w:r w:rsidR="002031D0">
        <w:rPr>
          <w:rFonts w:ascii="Times New Roman" w:hAnsi="Times New Roman" w:cs="Times New Roman"/>
          <w:sz w:val="28"/>
          <w:szCs w:val="28"/>
        </w:rPr>
        <w:t>своей природы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теозис</w:t>
      </w:r>
      <w:proofErr w:type="spellEnd"/>
      <w:r>
        <w:rPr>
          <w:rFonts w:ascii="Times New Roman" w:hAnsi="Times New Roman" w:cs="Times New Roman"/>
          <w:sz w:val="28"/>
          <w:szCs w:val="28"/>
        </w:rPr>
        <w:t xml:space="preserve">), а материя может осуществлять посредничество в данном процессе, произведя информационное отражение и осуществляя передачу информации. </w:t>
      </w:r>
      <w:r w:rsidR="002031D0">
        <w:rPr>
          <w:rFonts w:ascii="Times New Roman" w:hAnsi="Times New Roman" w:cs="Times New Roman"/>
          <w:sz w:val="28"/>
          <w:szCs w:val="28"/>
        </w:rPr>
        <w:t xml:space="preserve">Данную особенность метафизической системы святителя можно охарактеризовать как </w:t>
      </w:r>
      <w:proofErr w:type="spellStart"/>
      <w:r w:rsidR="002031D0">
        <w:rPr>
          <w:rFonts w:ascii="Times New Roman" w:hAnsi="Times New Roman" w:cs="Times New Roman"/>
          <w:sz w:val="28"/>
          <w:szCs w:val="28"/>
        </w:rPr>
        <w:t>коммуникативоцентричность</w:t>
      </w:r>
      <w:proofErr w:type="spellEnd"/>
      <w:r w:rsidR="002031D0">
        <w:rPr>
          <w:rFonts w:ascii="Times New Roman" w:hAnsi="Times New Roman" w:cs="Times New Roman"/>
          <w:sz w:val="28"/>
          <w:szCs w:val="28"/>
        </w:rPr>
        <w:t xml:space="preserve">, поскольку без </w:t>
      </w:r>
      <w:proofErr w:type="spellStart"/>
      <w:r w:rsidR="002031D0">
        <w:rPr>
          <w:rFonts w:ascii="Times New Roman" w:hAnsi="Times New Roman" w:cs="Times New Roman"/>
          <w:sz w:val="28"/>
          <w:szCs w:val="28"/>
        </w:rPr>
        <w:t>коммункации</w:t>
      </w:r>
      <w:proofErr w:type="spellEnd"/>
      <w:r w:rsidR="002031D0">
        <w:rPr>
          <w:rFonts w:ascii="Times New Roman" w:hAnsi="Times New Roman" w:cs="Times New Roman"/>
          <w:sz w:val="28"/>
          <w:szCs w:val="28"/>
        </w:rPr>
        <w:t xml:space="preserve"> </w:t>
      </w:r>
      <w:r w:rsidR="00AD7129">
        <w:rPr>
          <w:rFonts w:ascii="Times New Roman" w:hAnsi="Times New Roman" w:cs="Times New Roman"/>
          <w:sz w:val="28"/>
          <w:szCs w:val="28"/>
        </w:rPr>
        <w:t xml:space="preserve">вся система сразу теряет свой смысл. Систему же </w:t>
      </w:r>
      <w:proofErr w:type="spellStart"/>
      <w:r w:rsidR="00AD7129">
        <w:rPr>
          <w:rFonts w:ascii="Times New Roman" w:hAnsi="Times New Roman" w:cs="Times New Roman"/>
          <w:sz w:val="28"/>
          <w:szCs w:val="28"/>
        </w:rPr>
        <w:t>варлаамитов</w:t>
      </w:r>
      <w:proofErr w:type="spellEnd"/>
      <w:r w:rsidR="00AD7129">
        <w:rPr>
          <w:rFonts w:ascii="Times New Roman" w:hAnsi="Times New Roman" w:cs="Times New Roman"/>
          <w:sz w:val="28"/>
          <w:szCs w:val="28"/>
        </w:rPr>
        <w:t xml:space="preserve"> можно назвать </w:t>
      </w:r>
      <w:proofErr w:type="spellStart"/>
      <w:r w:rsidR="00AD7129">
        <w:rPr>
          <w:rFonts w:ascii="Times New Roman" w:hAnsi="Times New Roman" w:cs="Times New Roman"/>
          <w:sz w:val="28"/>
          <w:szCs w:val="28"/>
        </w:rPr>
        <w:t>антикоммуникативной</w:t>
      </w:r>
      <w:proofErr w:type="spellEnd"/>
      <w:r w:rsidR="00AD7129">
        <w:rPr>
          <w:rFonts w:ascii="Times New Roman" w:hAnsi="Times New Roman" w:cs="Times New Roman"/>
          <w:sz w:val="28"/>
          <w:szCs w:val="28"/>
        </w:rPr>
        <w:t>.</w:t>
      </w:r>
    </w:p>
    <w:p w14:paraId="44C889D5" w14:textId="6EC2F83A" w:rsidR="005F782D" w:rsidRDefault="005F782D" w:rsidP="004005F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отличие от Варлаама и его последователей,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Григорий </w:t>
      </w:r>
      <w:proofErr w:type="spellStart"/>
      <w:r>
        <w:rPr>
          <w:rFonts w:ascii="Times New Roman" w:hAnsi="Times New Roman" w:cs="Times New Roman"/>
          <w:sz w:val="28"/>
          <w:szCs w:val="28"/>
        </w:rPr>
        <w:t>Палама</w:t>
      </w:r>
      <w:proofErr w:type="spellEnd"/>
      <w:r>
        <w:rPr>
          <w:rFonts w:ascii="Times New Roman" w:hAnsi="Times New Roman" w:cs="Times New Roman"/>
          <w:sz w:val="28"/>
          <w:szCs w:val="28"/>
        </w:rPr>
        <w:t xml:space="preserve"> не сводит явления </w:t>
      </w:r>
      <w:r w:rsidR="00AD7129">
        <w:rPr>
          <w:rFonts w:ascii="Times New Roman" w:hAnsi="Times New Roman" w:cs="Times New Roman"/>
          <w:sz w:val="28"/>
          <w:szCs w:val="28"/>
        </w:rPr>
        <w:t xml:space="preserve">тварного мира </w:t>
      </w:r>
      <w:r>
        <w:rPr>
          <w:rFonts w:ascii="Times New Roman" w:hAnsi="Times New Roman" w:cs="Times New Roman"/>
          <w:sz w:val="28"/>
          <w:szCs w:val="28"/>
        </w:rPr>
        <w:t>только к взаимодействию частиц. Явления в его представлении содержат новые свойства, появляющиеся в результате взаимодействия энергии Бога и материи</w:t>
      </w:r>
      <w:r>
        <w:rPr>
          <w:rStyle w:val="ab"/>
          <w:rFonts w:ascii="Times New Roman" w:hAnsi="Times New Roman" w:cs="Times New Roman"/>
          <w:sz w:val="28"/>
          <w:szCs w:val="28"/>
        </w:rPr>
        <w:footnoteReference w:id="23"/>
      </w:r>
      <w:r>
        <w:rPr>
          <w:sz w:val="28"/>
          <w:szCs w:val="28"/>
        </w:rPr>
        <w:t xml:space="preserve">. </w:t>
      </w:r>
      <w:r>
        <w:rPr>
          <w:rFonts w:ascii="Times New Roman" w:eastAsia="Times New Roman" w:hAnsi="Times New Roman" w:cs="Times New Roman"/>
          <w:kern w:val="36"/>
          <w:sz w:val="28"/>
          <w:szCs w:val="28"/>
          <w:lang w:eastAsia="ru-RU"/>
          <w14:ligatures w14:val="none"/>
        </w:rPr>
        <w:t xml:space="preserve">Данный взгляд на материю, в </w:t>
      </w:r>
      <w:r>
        <w:rPr>
          <w:rFonts w:ascii="Times New Roman" w:eastAsia="Times New Roman" w:hAnsi="Times New Roman" w:cs="Times New Roman"/>
          <w:kern w:val="36"/>
          <w:sz w:val="28"/>
          <w:szCs w:val="28"/>
          <w:lang w:eastAsia="ru-RU"/>
          <w14:ligatures w14:val="none"/>
        </w:rPr>
        <w:lastRenderedPageBreak/>
        <w:t xml:space="preserve">которой появляются новые свойства, не «содержащиеся» в элементах системы, характеризуется как эмерджентность. </w:t>
      </w:r>
      <w:r>
        <w:rPr>
          <w:rFonts w:ascii="Times New Roman" w:hAnsi="Times New Roman" w:cs="Times New Roman"/>
          <w:sz w:val="28"/>
          <w:szCs w:val="28"/>
        </w:rPr>
        <w:t xml:space="preserve"> </w:t>
      </w:r>
      <w:r w:rsidR="00F16471">
        <w:rPr>
          <w:rFonts w:ascii="Times New Roman" w:hAnsi="Times New Roman" w:cs="Times New Roman"/>
          <w:sz w:val="28"/>
          <w:szCs w:val="28"/>
        </w:rPr>
        <w:t xml:space="preserve">У </w:t>
      </w:r>
      <w:r>
        <w:rPr>
          <w:rFonts w:ascii="Times New Roman" w:hAnsi="Times New Roman" w:cs="Times New Roman"/>
          <w:sz w:val="28"/>
          <w:szCs w:val="28"/>
        </w:rPr>
        <w:t xml:space="preserve">Григория </w:t>
      </w:r>
      <w:proofErr w:type="spellStart"/>
      <w:r>
        <w:rPr>
          <w:rFonts w:ascii="Times New Roman" w:hAnsi="Times New Roman" w:cs="Times New Roman"/>
          <w:sz w:val="28"/>
          <w:szCs w:val="28"/>
        </w:rPr>
        <w:t>Паламы</w:t>
      </w:r>
      <w:proofErr w:type="spellEnd"/>
      <w:r>
        <w:rPr>
          <w:rFonts w:ascii="Times New Roman" w:hAnsi="Times New Roman" w:cs="Times New Roman"/>
          <w:sz w:val="28"/>
          <w:szCs w:val="28"/>
        </w:rPr>
        <w:t xml:space="preserve"> новые эмерджентные качества в материи возникают не сами-по-себе, а под воздействием </w:t>
      </w:r>
      <w:r w:rsidRPr="002A3FA2">
        <w:rPr>
          <w:rFonts w:ascii="Times New Roman" w:hAnsi="Times New Roman" w:cs="Times New Roman"/>
          <w:sz w:val="28"/>
          <w:szCs w:val="28"/>
        </w:rPr>
        <w:t>самостоятельной каузальной силы</w:t>
      </w:r>
      <w:r>
        <w:rPr>
          <w:rFonts w:ascii="Times New Roman" w:hAnsi="Times New Roman" w:cs="Times New Roman"/>
          <w:sz w:val="28"/>
          <w:szCs w:val="28"/>
        </w:rPr>
        <w:t xml:space="preserve">, </w:t>
      </w:r>
      <w:r w:rsidRPr="002A3FA2">
        <w:rPr>
          <w:rFonts w:ascii="Times New Roman" w:hAnsi="Times New Roman" w:cs="Times New Roman"/>
          <w:sz w:val="28"/>
          <w:szCs w:val="28"/>
        </w:rPr>
        <w:t>связан</w:t>
      </w:r>
      <w:r>
        <w:rPr>
          <w:rFonts w:ascii="Times New Roman" w:hAnsi="Times New Roman" w:cs="Times New Roman"/>
          <w:sz w:val="28"/>
          <w:szCs w:val="28"/>
        </w:rPr>
        <w:t>ной</w:t>
      </w:r>
      <w:r w:rsidRPr="002A3FA2">
        <w:rPr>
          <w:rFonts w:ascii="Times New Roman" w:hAnsi="Times New Roman" w:cs="Times New Roman"/>
          <w:sz w:val="28"/>
          <w:szCs w:val="28"/>
        </w:rPr>
        <w:t xml:space="preserve"> с </w:t>
      </w:r>
      <w:r>
        <w:rPr>
          <w:rFonts w:ascii="Times New Roman" w:hAnsi="Times New Roman" w:cs="Times New Roman"/>
          <w:sz w:val="28"/>
          <w:szCs w:val="28"/>
        </w:rPr>
        <w:t>иным</w:t>
      </w:r>
      <w:r w:rsidRPr="002A3FA2">
        <w:rPr>
          <w:rFonts w:ascii="Times New Roman" w:hAnsi="Times New Roman" w:cs="Times New Roman"/>
          <w:sz w:val="28"/>
          <w:szCs w:val="28"/>
        </w:rPr>
        <w:t xml:space="preserve"> онтологическим уровнем</w:t>
      </w:r>
      <w:r>
        <w:rPr>
          <w:rFonts w:ascii="Times New Roman" w:hAnsi="Times New Roman" w:cs="Times New Roman"/>
          <w:sz w:val="28"/>
          <w:szCs w:val="28"/>
        </w:rPr>
        <w:t xml:space="preserve">, Божественной природой. Так, святитель </w:t>
      </w:r>
      <w:r w:rsidR="00F16471">
        <w:rPr>
          <w:rFonts w:ascii="Times New Roman" w:hAnsi="Times New Roman" w:cs="Times New Roman"/>
          <w:sz w:val="28"/>
          <w:szCs w:val="28"/>
        </w:rPr>
        <w:t>пишет</w:t>
      </w:r>
      <w:r>
        <w:rPr>
          <w:rFonts w:ascii="Times New Roman" w:hAnsi="Times New Roman" w:cs="Times New Roman"/>
          <w:sz w:val="28"/>
          <w:szCs w:val="28"/>
        </w:rPr>
        <w:t>: «</w:t>
      </w:r>
      <w:r w:rsidRPr="00377A48">
        <w:rPr>
          <w:rFonts w:ascii="Times New Roman" w:hAnsi="Times New Roman" w:cs="Times New Roman"/>
          <w:sz w:val="28"/>
          <w:szCs w:val="28"/>
        </w:rPr>
        <w:t xml:space="preserve">последствиями этих выступлений </w:t>
      </w:r>
      <w:r w:rsidRPr="00371C74">
        <w:rPr>
          <w:rFonts w:ascii="Times New Roman" w:hAnsi="Times New Roman" w:cs="Times New Roman"/>
          <w:sz w:val="28"/>
          <w:szCs w:val="28"/>
        </w:rPr>
        <w:t>[</w:t>
      </w:r>
      <w:r>
        <w:rPr>
          <w:rFonts w:ascii="Times New Roman" w:hAnsi="Times New Roman" w:cs="Times New Roman"/>
          <w:sz w:val="28"/>
          <w:szCs w:val="28"/>
        </w:rPr>
        <w:t>энергий – прим. авт.</w:t>
      </w:r>
      <w:r w:rsidRPr="00371C74">
        <w:rPr>
          <w:rFonts w:ascii="Times New Roman" w:hAnsi="Times New Roman" w:cs="Times New Roman"/>
          <w:sz w:val="28"/>
          <w:szCs w:val="28"/>
        </w:rPr>
        <w:t xml:space="preserve">] </w:t>
      </w:r>
      <w:r w:rsidRPr="00377A48">
        <w:rPr>
          <w:rFonts w:ascii="Times New Roman" w:hAnsi="Times New Roman" w:cs="Times New Roman"/>
          <w:sz w:val="28"/>
          <w:szCs w:val="28"/>
        </w:rPr>
        <w:t>являются творения, в результате произведения которых выступления Бога стали известны нам</w:t>
      </w:r>
      <w:r>
        <w:rPr>
          <w:rFonts w:ascii="Times New Roman" w:hAnsi="Times New Roman" w:cs="Times New Roman"/>
          <w:sz w:val="28"/>
          <w:szCs w:val="28"/>
        </w:rPr>
        <w:t>»</w:t>
      </w:r>
      <w:r>
        <w:rPr>
          <w:rStyle w:val="ab"/>
          <w:rFonts w:ascii="Times New Roman" w:hAnsi="Times New Roman" w:cs="Times New Roman"/>
          <w:sz w:val="28"/>
          <w:szCs w:val="28"/>
        </w:rPr>
        <w:footnoteReference w:id="24"/>
      </w:r>
      <w:r>
        <w:rPr>
          <w:rFonts w:ascii="Times New Roman" w:hAnsi="Times New Roman" w:cs="Times New Roman"/>
          <w:sz w:val="28"/>
          <w:szCs w:val="28"/>
        </w:rPr>
        <w:t xml:space="preserve">. Такую позицию в философии сознания называют </w:t>
      </w:r>
      <w:r w:rsidRPr="00E640F9">
        <w:rPr>
          <w:rFonts w:ascii="Times New Roman" w:hAnsi="Times New Roman" w:cs="Times New Roman"/>
          <w:i/>
          <w:iCs/>
          <w:sz w:val="28"/>
          <w:szCs w:val="28"/>
        </w:rPr>
        <w:t>онтологической эмерджентностью</w:t>
      </w:r>
      <w:r w:rsidRPr="00F61896">
        <w:rPr>
          <w:rStyle w:val="ab"/>
          <w:rFonts w:ascii="Times New Roman" w:hAnsi="Times New Roman" w:cs="Times New Roman"/>
          <w:sz w:val="28"/>
          <w:szCs w:val="28"/>
        </w:rPr>
        <w:footnoteReference w:id="25"/>
      </w:r>
      <w:r w:rsidRPr="00F61896">
        <w:rPr>
          <w:rFonts w:ascii="Times New Roman" w:hAnsi="Times New Roman" w:cs="Times New Roman"/>
          <w:sz w:val="28"/>
          <w:szCs w:val="28"/>
        </w:rPr>
        <w:t>.</w:t>
      </w:r>
      <w:r w:rsidR="004005FC">
        <w:rPr>
          <w:rFonts w:ascii="Times New Roman" w:hAnsi="Times New Roman" w:cs="Times New Roman"/>
          <w:sz w:val="28"/>
          <w:szCs w:val="28"/>
        </w:rPr>
        <w:t xml:space="preserve"> </w:t>
      </w:r>
      <w:r>
        <w:rPr>
          <w:rFonts w:ascii="Times New Roman" w:hAnsi="Times New Roman" w:cs="Times New Roman"/>
          <w:sz w:val="28"/>
          <w:szCs w:val="28"/>
        </w:rPr>
        <w:t xml:space="preserve">В отличие от редукционизма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Григорий </w:t>
      </w:r>
      <w:proofErr w:type="spellStart"/>
      <w:r>
        <w:rPr>
          <w:rFonts w:ascii="Times New Roman" w:hAnsi="Times New Roman" w:cs="Times New Roman"/>
          <w:sz w:val="28"/>
          <w:szCs w:val="28"/>
        </w:rPr>
        <w:t>Палама</w:t>
      </w:r>
      <w:proofErr w:type="spellEnd"/>
      <w:r>
        <w:rPr>
          <w:rFonts w:ascii="Times New Roman" w:hAnsi="Times New Roman" w:cs="Times New Roman"/>
          <w:sz w:val="28"/>
          <w:szCs w:val="28"/>
        </w:rPr>
        <w:t xml:space="preserve"> демонстрирует холизм в отношении онтологической эмерджентности: «</w:t>
      </w:r>
      <w:r w:rsidRPr="0058071D">
        <w:rPr>
          <w:rFonts w:ascii="Times New Roman" w:hAnsi="Times New Roman" w:cs="Times New Roman"/>
          <w:sz w:val="28"/>
          <w:szCs w:val="28"/>
        </w:rPr>
        <w:t>…все приходит в бытие из небытия всецело и совершенно, а не по частям и несовершенно, как произведенное от причины непостижимой и всесильной…»</w:t>
      </w:r>
      <w:r>
        <w:rPr>
          <w:rStyle w:val="ab"/>
          <w:rFonts w:ascii="Times New Roman" w:hAnsi="Times New Roman" w:cs="Times New Roman"/>
          <w:sz w:val="28"/>
          <w:szCs w:val="28"/>
        </w:rPr>
        <w:footnoteReference w:id="26"/>
      </w:r>
      <w:r>
        <w:rPr>
          <w:rFonts w:ascii="Times New Roman" w:hAnsi="Times New Roman" w:cs="Times New Roman"/>
          <w:sz w:val="28"/>
          <w:szCs w:val="28"/>
        </w:rPr>
        <w:t xml:space="preserve">. </w:t>
      </w:r>
    </w:p>
    <w:p w14:paraId="33A85DDF" w14:textId="52EA2ACD" w:rsidR="006D3E01" w:rsidRDefault="006D3E01" w:rsidP="004005FC">
      <w:pPr>
        <w:spacing w:after="0" w:line="360" w:lineRule="auto"/>
        <w:ind w:firstLine="709"/>
        <w:jc w:val="both"/>
        <w:rPr>
          <w:rFonts w:ascii="Times New Roman" w:hAnsi="Times New Roman" w:cs="Times New Roman"/>
          <w:sz w:val="28"/>
          <w:szCs w:val="28"/>
        </w:rPr>
      </w:pPr>
      <w:r w:rsidRPr="00115206">
        <w:rPr>
          <w:rFonts w:ascii="Times New Roman" w:eastAsia="Times New Roman" w:hAnsi="Times New Roman" w:cs="Times New Roman"/>
          <w:sz w:val="28"/>
          <w:szCs w:val="28"/>
        </w:rPr>
        <w:t>Практическая значимость</w:t>
      </w:r>
      <w:r>
        <w:rPr>
          <w:rFonts w:ascii="Times New Roman" w:eastAsia="Times New Roman" w:hAnsi="Times New Roman" w:cs="Times New Roman"/>
          <w:sz w:val="28"/>
          <w:szCs w:val="28"/>
        </w:rPr>
        <w:t xml:space="preserve"> работы состоит в предложении нов</w:t>
      </w:r>
      <w:r>
        <w:rPr>
          <w:rFonts w:ascii="Times New Roman" w:eastAsia="Times New Roman" w:hAnsi="Times New Roman" w:cs="Times New Roman"/>
          <w:sz w:val="28"/>
          <w:szCs w:val="28"/>
        </w:rPr>
        <w:t>ой методики реконструкции богословско-философских портретов православных богословов, называемой методом «от противного». Данную методику можно применять при изучении любых богословских дебатов.</w:t>
      </w:r>
    </w:p>
    <w:p w14:paraId="60145981" w14:textId="77777777" w:rsidR="006D3E01" w:rsidRDefault="006D3E01" w:rsidP="006D3E01">
      <w:pPr>
        <w:pStyle w:val="txt"/>
        <w:spacing w:line="360" w:lineRule="auto"/>
        <w:ind w:firstLine="709"/>
        <w:jc w:val="center"/>
        <w:rPr>
          <w:b/>
          <w:bCs/>
          <w:sz w:val="28"/>
          <w:szCs w:val="28"/>
        </w:rPr>
      </w:pPr>
      <w:r w:rsidRPr="00996925">
        <w:rPr>
          <w:b/>
          <w:bCs/>
          <w:sz w:val="28"/>
          <w:szCs w:val="28"/>
        </w:rPr>
        <w:t>Выводы</w:t>
      </w:r>
    </w:p>
    <w:p w14:paraId="63F9CA85" w14:textId="0F3D2FC1" w:rsidR="00407DFB" w:rsidRDefault="0022497D" w:rsidP="00306990">
      <w:pPr>
        <w:tabs>
          <w:tab w:val="left" w:pos="7688"/>
        </w:tabs>
        <w:spacing w:after="0" w:line="360" w:lineRule="auto"/>
        <w:ind w:firstLine="709"/>
        <w:jc w:val="both"/>
        <w:rPr>
          <w:rFonts w:ascii="Times New Roman" w:hAnsi="Times New Roman" w:cs="Times New Roman"/>
          <w:sz w:val="28"/>
          <w:szCs w:val="28"/>
        </w:rPr>
      </w:pPr>
      <w:r w:rsidRPr="001C47A0">
        <w:rPr>
          <w:rFonts w:ascii="Times New Roman" w:hAnsi="Times New Roman" w:cs="Times New Roman"/>
          <w:sz w:val="28"/>
          <w:szCs w:val="28"/>
        </w:rPr>
        <w:t xml:space="preserve">В </w:t>
      </w:r>
      <w:r>
        <w:rPr>
          <w:rFonts w:ascii="Times New Roman" w:hAnsi="Times New Roman" w:cs="Times New Roman"/>
          <w:sz w:val="28"/>
          <w:szCs w:val="28"/>
        </w:rPr>
        <w:t xml:space="preserve">данной работе был апробирован метод «от противного», состоящий из двух этапов. На первом этапе был реконструирован богословско-философский портрет Варлаама Калабрийского и его последователей на основе изучения материалов </w:t>
      </w:r>
      <w:proofErr w:type="spellStart"/>
      <w:r>
        <w:rPr>
          <w:rFonts w:ascii="Times New Roman" w:hAnsi="Times New Roman" w:cs="Times New Roman"/>
          <w:sz w:val="28"/>
          <w:szCs w:val="28"/>
        </w:rPr>
        <w:t>паламитских</w:t>
      </w:r>
      <w:proofErr w:type="spellEnd"/>
      <w:r>
        <w:rPr>
          <w:rFonts w:ascii="Times New Roman" w:hAnsi="Times New Roman" w:cs="Times New Roman"/>
          <w:sz w:val="28"/>
          <w:szCs w:val="28"/>
        </w:rPr>
        <w:t xml:space="preserve"> Константинопольских соборов 1341, 1347 и 1351 гг. На втором этапе методом «от противного» была произведена реконструкция богословско-философского портрета оппонента </w:t>
      </w:r>
      <w:proofErr w:type="spellStart"/>
      <w:r>
        <w:rPr>
          <w:rFonts w:ascii="Times New Roman" w:hAnsi="Times New Roman" w:cs="Times New Roman"/>
          <w:sz w:val="28"/>
          <w:szCs w:val="28"/>
        </w:rPr>
        <w:t>варлаамитов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свт</w:t>
      </w:r>
      <w:proofErr w:type="spellEnd"/>
      <w:r>
        <w:rPr>
          <w:rFonts w:ascii="Times New Roman" w:hAnsi="Times New Roman" w:cs="Times New Roman"/>
          <w:sz w:val="28"/>
          <w:szCs w:val="28"/>
        </w:rPr>
        <w:t xml:space="preserve">. Григория </w:t>
      </w:r>
      <w:proofErr w:type="spellStart"/>
      <w:r>
        <w:rPr>
          <w:rFonts w:ascii="Times New Roman" w:hAnsi="Times New Roman" w:cs="Times New Roman"/>
          <w:sz w:val="28"/>
          <w:szCs w:val="28"/>
        </w:rPr>
        <w:t>Паламы</w:t>
      </w:r>
      <w:proofErr w:type="spellEnd"/>
      <w:r>
        <w:rPr>
          <w:rFonts w:ascii="Times New Roman" w:hAnsi="Times New Roman" w:cs="Times New Roman"/>
          <w:sz w:val="28"/>
          <w:szCs w:val="28"/>
        </w:rPr>
        <w:t>, Реконструкция была подкреплена материалом, подтверждающим её непротиворечивость с богословским контекстом святителя.</w:t>
      </w:r>
      <w:bookmarkEnd w:id="0"/>
    </w:p>
    <w:p w14:paraId="1D85D216" w14:textId="77777777" w:rsidR="006D3E01" w:rsidRDefault="006D3E01" w:rsidP="006D3E01">
      <w:pPr>
        <w:pStyle w:val="txt"/>
        <w:spacing w:line="360" w:lineRule="auto"/>
        <w:ind w:firstLine="709"/>
        <w:jc w:val="center"/>
        <w:rPr>
          <w:b/>
          <w:bCs/>
          <w:sz w:val="28"/>
          <w:szCs w:val="28"/>
        </w:rPr>
      </w:pPr>
      <w:r w:rsidRPr="00112E1D">
        <w:rPr>
          <w:b/>
          <w:bCs/>
          <w:sz w:val="28"/>
          <w:szCs w:val="28"/>
        </w:rPr>
        <w:lastRenderedPageBreak/>
        <w:t>Источники и литература</w:t>
      </w:r>
    </w:p>
    <w:p w14:paraId="658D4ADB" w14:textId="20E95774" w:rsidR="00444728" w:rsidRPr="00112B22" w:rsidRDefault="00444728" w:rsidP="00112B22">
      <w:pPr>
        <w:pStyle w:val="ac"/>
        <w:numPr>
          <w:ilvl w:val="0"/>
          <w:numId w:val="1"/>
        </w:numPr>
        <w:spacing w:after="0" w:line="360" w:lineRule="auto"/>
        <w:ind w:left="0" w:firstLine="709"/>
        <w:jc w:val="both"/>
        <w:rPr>
          <w:rFonts w:ascii="Times New Roman" w:hAnsi="Times New Roman" w:cs="Times New Roman"/>
          <w:sz w:val="28"/>
          <w:szCs w:val="28"/>
        </w:rPr>
      </w:pPr>
      <w:proofErr w:type="spellStart"/>
      <w:r w:rsidRPr="00112B22">
        <w:rPr>
          <w:rFonts w:ascii="Times New Roman" w:hAnsi="Times New Roman" w:cs="Times New Roman"/>
          <w:sz w:val="28"/>
          <w:szCs w:val="28"/>
        </w:rPr>
        <w:t>Булыко</w:t>
      </w:r>
      <w:proofErr w:type="spellEnd"/>
      <w:r w:rsidRPr="00112B22">
        <w:rPr>
          <w:rFonts w:ascii="Times New Roman" w:hAnsi="Times New Roman" w:cs="Times New Roman"/>
          <w:sz w:val="28"/>
          <w:szCs w:val="28"/>
        </w:rPr>
        <w:t xml:space="preserve"> И.П. Сравнение </w:t>
      </w:r>
      <w:proofErr w:type="spellStart"/>
      <w:r w:rsidRPr="00112B22">
        <w:rPr>
          <w:rFonts w:ascii="Times New Roman" w:hAnsi="Times New Roman" w:cs="Times New Roman"/>
          <w:sz w:val="28"/>
          <w:szCs w:val="28"/>
        </w:rPr>
        <w:t>пневматологической</w:t>
      </w:r>
      <w:proofErr w:type="spellEnd"/>
      <w:r w:rsidRPr="00112B22">
        <w:rPr>
          <w:rFonts w:ascii="Times New Roman" w:hAnsi="Times New Roman" w:cs="Times New Roman"/>
          <w:sz w:val="28"/>
          <w:szCs w:val="28"/>
        </w:rPr>
        <w:t xml:space="preserve"> антропологии </w:t>
      </w:r>
      <w:proofErr w:type="spellStart"/>
      <w:r w:rsidRPr="00112B22">
        <w:rPr>
          <w:rFonts w:ascii="Times New Roman" w:hAnsi="Times New Roman" w:cs="Times New Roman"/>
          <w:sz w:val="28"/>
          <w:szCs w:val="28"/>
        </w:rPr>
        <w:t>свт</w:t>
      </w:r>
      <w:proofErr w:type="spellEnd"/>
      <w:r w:rsidRPr="00112B22">
        <w:rPr>
          <w:rFonts w:ascii="Times New Roman" w:hAnsi="Times New Roman" w:cs="Times New Roman"/>
          <w:sz w:val="28"/>
          <w:szCs w:val="28"/>
        </w:rPr>
        <w:t xml:space="preserve">. Григория </w:t>
      </w:r>
      <w:proofErr w:type="spellStart"/>
      <w:r w:rsidRPr="00112B22">
        <w:rPr>
          <w:rFonts w:ascii="Times New Roman" w:hAnsi="Times New Roman" w:cs="Times New Roman"/>
          <w:sz w:val="28"/>
          <w:szCs w:val="28"/>
        </w:rPr>
        <w:t>Паламы</w:t>
      </w:r>
      <w:proofErr w:type="spellEnd"/>
      <w:r w:rsidRPr="00112B22">
        <w:rPr>
          <w:rFonts w:ascii="Times New Roman" w:hAnsi="Times New Roman" w:cs="Times New Roman"/>
          <w:sz w:val="28"/>
          <w:szCs w:val="28"/>
        </w:rPr>
        <w:t xml:space="preserve"> и Фомы Аквинского // Вестник орловского государственного университета. </w:t>
      </w:r>
      <w:r w:rsidRPr="00112B22">
        <w:rPr>
          <w:rFonts w:ascii="Times New Roman" w:hAnsi="Times New Roman" w:cs="Times New Roman"/>
          <w:sz w:val="28"/>
          <w:szCs w:val="28"/>
          <w:lang w:val="en-US"/>
        </w:rPr>
        <w:t xml:space="preserve">2011. № 4 (18). </w:t>
      </w:r>
      <w:r w:rsidRPr="00112B22">
        <w:rPr>
          <w:rFonts w:ascii="Times New Roman" w:hAnsi="Times New Roman" w:cs="Times New Roman"/>
          <w:sz w:val="28"/>
          <w:szCs w:val="28"/>
        </w:rPr>
        <w:t>С</w:t>
      </w:r>
      <w:r w:rsidRPr="00112B22">
        <w:rPr>
          <w:rFonts w:ascii="Times New Roman" w:hAnsi="Times New Roman" w:cs="Times New Roman"/>
          <w:sz w:val="28"/>
          <w:szCs w:val="28"/>
          <w:lang w:val="en-US"/>
        </w:rPr>
        <w:t xml:space="preserve">. 210-217. </w:t>
      </w:r>
    </w:p>
    <w:p w14:paraId="1FC21661" w14:textId="32CCCA3E" w:rsidR="00444728" w:rsidRDefault="00D100CA" w:rsidP="00112B22">
      <w:pPr>
        <w:pStyle w:val="a9"/>
        <w:numPr>
          <w:ilvl w:val="0"/>
          <w:numId w:val="1"/>
        </w:numPr>
        <w:spacing w:line="360" w:lineRule="auto"/>
        <w:ind w:left="0" w:firstLine="709"/>
        <w:jc w:val="both"/>
        <w:rPr>
          <w:rFonts w:ascii="Times New Roman" w:hAnsi="Times New Roman" w:cs="Times New Roman"/>
          <w:sz w:val="28"/>
          <w:szCs w:val="28"/>
        </w:rPr>
      </w:pPr>
      <w:r w:rsidRPr="00444728">
        <w:rPr>
          <w:rFonts w:ascii="Times New Roman" w:hAnsi="Times New Roman" w:cs="Times New Roman"/>
          <w:sz w:val="28"/>
          <w:szCs w:val="28"/>
        </w:rPr>
        <w:t xml:space="preserve">Вестник Русской христианской гуманитарной академии. [Гл. редактор Д. В. Шмонин]. Том 19. </w:t>
      </w:r>
      <w:proofErr w:type="spellStart"/>
      <w:r w:rsidRPr="00444728">
        <w:rPr>
          <w:rFonts w:ascii="Times New Roman" w:hAnsi="Times New Roman" w:cs="Times New Roman"/>
          <w:sz w:val="28"/>
          <w:szCs w:val="28"/>
        </w:rPr>
        <w:t>Вып</w:t>
      </w:r>
      <w:proofErr w:type="spellEnd"/>
      <w:r w:rsidRPr="00444728">
        <w:rPr>
          <w:rFonts w:ascii="Times New Roman" w:hAnsi="Times New Roman" w:cs="Times New Roman"/>
          <w:sz w:val="28"/>
          <w:szCs w:val="28"/>
        </w:rPr>
        <w:t xml:space="preserve">. 1. — СПб.: Изд-во РХГА, 2018. // С. П. Лебедев, Н. В. Токарев. Мышление и умозрение в раннем античном идеализме. С. 152–165. </w:t>
      </w:r>
    </w:p>
    <w:p w14:paraId="4CB882BE" w14:textId="757782D7" w:rsidR="00D100CA" w:rsidRPr="00112B22" w:rsidRDefault="00444728" w:rsidP="00112B22">
      <w:pPr>
        <w:pStyle w:val="ac"/>
        <w:numPr>
          <w:ilvl w:val="0"/>
          <w:numId w:val="1"/>
        </w:numPr>
        <w:spacing w:after="0" w:line="360" w:lineRule="auto"/>
        <w:ind w:left="0" w:firstLine="709"/>
        <w:jc w:val="both"/>
        <w:rPr>
          <w:rFonts w:ascii="Times New Roman" w:hAnsi="Times New Roman" w:cs="Times New Roman"/>
          <w:sz w:val="28"/>
          <w:szCs w:val="28"/>
        </w:rPr>
      </w:pPr>
      <w:r w:rsidRPr="00112B22">
        <w:rPr>
          <w:rFonts w:ascii="Times New Roman" w:hAnsi="Times New Roman" w:cs="Times New Roman"/>
          <w:sz w:val="28"/>
          <w:szCs w:val="28"/>
        </w:rPr>
        <w:t xml:space="preserve">Григорий </w:t>
      </w:r>
      <w:proofErr w:type="spellStart"/>
      <w:r w:rsidRPr="00112B22">
        <w:rPr>
          <w:rFonts w:ascii="Times New Roman" w:hAnsi="Times New Roman" w:cs="Times New Roman"/>
          <w:sz w:val="28"/>
          <w:szCs w:val="28"/>
        </w:rPr>
        <w:t>Палама</w:t>
      </w:r>
      <w:proofErr w:type="spellEnd"/>
      <w:r w:rsidRPr="00112B22">
        <w:rPr>
          <w:rFonts w:ascii="Times New Roman" w:hAnsi="Times New Roman" w:cs="Times New Roman"/>
          <w:sz w:val="28"/>
          <w:szCs w:val="28"/>
        </w:rPr>
        <w:t xml:space="preserve">, </w:t>
      </w:r>
      <w:proofErr w:type="spellStart"/>
      <w:r w:rsidRPr="00112B22">
        <w:rPr>
          <w:rFonts w:ascii="Times New Roman" w:hAnsi="Times New Roman" w:cs="Times New Roman"/>
          <w:sz w:val="28"/>
          <w:szCs w:val="28"/>
        </w:rPr>
        <w:t>свт</w:t>
      </w:r>
      <w:proofErr w:type="spellEnd"/>
      <w:r w:rsidRPr="00112B22">
        <w:rPr>
          <w:rFonts w:ascii="Times New Roman" w:hAnsi="Times New Roman" w:cs="Times New Roman"/>
          <w:sz w:val="28"/>
          <w:szCs w:val="28"/>
        </w:rPr>
        <w:t>. Трактаты [перев. с греч. и прим. архимандрита. Нектария (Яшунского)] – Краснодар : Текст. – 2007. – 256 с.</w:t>
      </w:r>
      <w:r w:rsidR="00D100CA" w:rsidRPr="00112B22">
        <w:rPr>
          <w:rFonts w:ascii="Times New Roman" w:hAnsi="Times New Roman" w:cs="Times New Roman"/>
          <w:sz w:val="28"/>
          <w:szCs w:val="28"/>
        </w:rPr>
        <w:t xml:space="preserve"> </w:t>
      </w:r>
    </w:p>
    <w:p w14:paraId="718018B9" w14:textId="04E3558A" w:rsidR="00D100CA" w:rsidRPr="00112B22" w:rsidRDefault="00D100CA" w:rsidP="00112B22">
      <w:pPr>
        <w:pStyle w:val="ac"/>
        <w:numPr>
          <w:ilvl w:val="0"/>
          <w:numId w:val="1"/>
        </w:numPr>
        <w:spacing w:after="0" w:line="360" w:lineRule="auto"/>
        <w:ind w:left="0" w:firstLine="709"/>
        <w:jc w:val="both"/>
        <w:rPr>
          <w:rFonts w:ascii="Times New Roman" w:hAnsi="Times New Roman" w:cs="Times New Roman"/>
          <w:sz w:val="28"/>
          <w:szCs w:val="28"/>
        </w:rPr>
      </w:pPr>
      <w:r w:rsidRPr="00112B22">
        <w:rPr>
          <w:rFonts w:ascii="Times New Roman" w:hAnsi="Times New Roman" w:cs="Times New Roman"/>
          <w:sz w:val="28"/>
          <w:szCs w:val="28"/>
        </w:rPr>
        <w:t xml:space="preserve">Иванов В.Г. Механицизм / bigenc.ru [сайт РАН] Большая Российская Энциклопедия. – 2023. [Электронный ресурс] </w:t>
      </w:r>
      <w:r w:rsidRPr="00112B22">
        <w:rPr>
          <w:rFonts w:ascii="Times New Roman" w:hAnsi="Times New Roman" w:cs="Times New Roman"/>
          <w:sz w:val="28"/>
          <w:szCs w:val="28"/>
          <w:lang w:val="en-US"/>
        </w:rPr>
        <w:t>URL</w:t>
      </w:r>
      <w:r w:rsidRPr="00112B22">
        <w:rPr>
          <w:rFonts w:ascii="Times New Roman" w:hAnsi="Times New Roman" w:cs="Times New Roman"/>
          <w:sz w:val="28"/>
          <w:szCs w:val="28"/>
        </w:rPr>
        <w:t xml:space="preserve">: </w:t>
      </w:r>
      <w:hyperlink r:id="rId8" w:history="1">
        <w:r w:rsidRPr="00112B22">
          <w:rPr>
            <w:rStyle w:val="a3"/>
            <w:rFonts w:ascii="Times New Roman" w:hAnsi="Times New Roman" w:cs="Times New Roman"/>
            <w:sz w:val="28"/>
            <w:szCs w:val="28"/>
          </w:rPr>
          <w:t>https://bigenc.ru/c/mekhanitsizm-450963</w:t>
        </w:r>
      </w:hyperlink>
      <w:r w:rsidRPr="00112B22">
        <w:rPr>
          <w:rFonts w:ascii="Times New Roman" w:hAnsi="Times New Roman" w:cs="Times New Roman"/>
          <w:sz w:val="28"/>
          <w:szCs w:val="28"/>
        </w:rPr>
        <w:t xml:space="preserve"> (дата обращения 06.02.2025).  </w:t>
      </w:r>
    </w:p>
    <w:p w14:paraId="69EF3E36" w14:textId="77777777" w:rsidR="00112B22" w:rsidRDefault="00D100CA" w:rsidP="00112B22">
      <w:pPr>
        <w:pStyle w:val="ac"/>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112B22">
        <w:rPr>
          <w:rFonts w:ascii="Times New Roman" w:hAnsi="Times New Roman" w:cs="Times New Roman"/>
          <w:color w:val="0D0D0D" w:themeColor="text1" w:themeTint="F2"/>
          <w:sz w:val="28"/>
          <w:szCs w:val="28"/>
        </w:rPr>
        <w:t xml:space="preserve">Майстер Экхарт и св. Григорий </w:t>
      </w:r>
      <w:proofErr w:type="spellStart"/>
      <w:r w:rsidRPr="00112B22">
        <w:rPr>
          <w:rFonts w:ascii="Times New Roman" w:hAnsi="Times New Roman" w:cs="Times New Roman"/>
          <w:color w:val="0D0D0D" w:themeColor="text1" w:themeTint="F2"/>
          <w:sz w:val="28"/>
          <w:szCs w:val="28"/>
        </w:rPr>
        <w:t>Палама</w:t>
      </w:r>
      <w:proofErr w:type="spellEnd"/>
      <w:r w:rsidRPr="00112B22">
        <w:rPr>
          <w:rFonts w:ascii="Times New Roman" w:hAnsi="Times New Roman" w:cs="Times New Roman"/>
          <w:color w:val="0D0D0D" w:themeColor="text1" w:themeTint="F2"/>
          <w:sz w:val="28"/>
          <w:szCs w:val="28"/>
        </w:rPr>
        <w:t>: актуальность духовного</w:t>
      </w:r>
      <w:r w:rsidRPr="00112B22">
        <w:rPr>
          <w:rFonts w:ascii="Times New Roman" w:hAnsi="Times New Roman" w:cs="Times New Roman"/>
          <w:sz w:val="28"/>
          <w:szCs w:val="28"/>
        </w:rPr>
        <w:t xml:space="preserve"> </w:t>
      </w:r>
      <w:r w:rsidRPr="00112B22">
        <w:rPr>
          <w:rFonts w:ascii="Times New Roman" w:hAnsi="Times New Roman" w:cs="Times New Roman"/>
          <w:color w:val="0D0D0D" w:themeColor="text1" w:themeTint="F2"/>
          <w:sz w:val="28"/>
          <w:szCs w:val="28"/>
        </w:rPr>
        <w:t xml:space="preserve">опыта: Альманах / Под ред. О. Э. Душина. – Издательство Псковского государственного университета. – 2015.– 248 с. (VERBUM. </w:t>
      </w:r>
      <w:proofErr w:type="spellStart"/>
      <w:r w:rsidRPr="00112B22">
        <w:rPr>
          <w:rFonts w:ascii="Times New Roman" w:hAnsi="Times New Roman" w:cs="Times New Roman"/>
          <w:color w:val="0D0D0D" w:themeColor="text1" w:themeTint="F2"/>
          <w:sz w:val="28"/>
          <w:szCs w:val="28"/>
        </w:rPr>
        <w:t>Вып</w:t>
      </w:r>
      <w:proofErr w:type="spellEnd"/>
      <w:r w:rsidRPr="00112B22">
        <w:rPr>
          <w:rFonts w:ascii="Times New Roman" w:hAnsi="Times New Roman" w:cs="Times New Roman"/>
          <w:color w:val="0D0D0D" w:themeColor="text1" w:themeTint="F2"/>
          <w:sz w:val="28"/>
          <w:szCs w:val="28"/>
        </w:rPr>
        <w:t xml:space="preserve">. 17) //IV. Св. Григорий </w:t>
      </w:r>
      <w:proofErr w:type="spellStart"/>
      <w:r w:rsidRPr="00112B22">
        <w:rPr>
          <w:rFonts w:ascii="Times New Roman" w:hAnsi="Times New Roman" w:cs="Times New Roman"/>
          <w:color w:val="0D0D0D" w:themeColor="text1" w:themeTint="F2"/>
          <w:sz w:val="28"/>
          <w:szCs w:val="28"/>
        </w:rPr>
        <w:t>Палама</w:t>
      </w:r>
      <w:proofErr w:type="spellEnd"/>
      <w:r w:rsidRPr="00112B22">
        <w:rPr>
          <w:rFonts w:ascii="Times New Roman" w:hAnsi="Times New Roman" w:cs="Times New Roman"/>
          <w:color w:val="0D0D0D" w:themeColor="text1" w:themeTint="F2"/>
          <w:sz w:val="28"/>
          <w:szCs w:val="28"/>
        </w:rPr>
        <w:t xml:space="preserve"> и русская религиозно-философская мысль. </w:t>
      </w:r>
      <w:proofErr w:type="spellStart"/>
      <w:r w:rsidRPr="00112B22">
        <w:rPr>
          <w:rFonts w:ascii="Times New Roman" w:hAnsi="Times New Roman" w:cs="Times New Roman"/>
          <w:color w:val="0D0D0D" w:themeColor="text1" w:themeTint="F2"/>
          <w:sz w:val="28"/>
          <w:szCs w:val="28"/>
        </w:rPr>
        <w:t>Эдриси</w:t>
      </w:r>
      <w:proofErr w:type="spellEnd"/>
      <w:r w:rsidRPr="00112B22">
        <w:rPr>
          <w:rFonts w:ascii="Times New Roman" w:hAnsi="Times New Roman" w:cs="Times New Roman"/>
          <w:color w:val="0D0D0D" w:themeColor="text1" w:themeTint="F2"/>
          <w:sz w:val="28"/>
          <w:szCs w:val="28"/>
        </w:rPr>
        <w:t xml:space="preserve"> Фернандес. Русский неоплатонизм и учение св. Григория </w:t>
      </w:r>
      <w:proofErr w:type="spellStart"/>
      <w:r w:rsidRPr="00112B22">
        <w:rPr>
          <w:rFonts w:ascii="Times New Roman" w:hAnsi="Times New Roman" w:cs="Times New Roman"/>
          <w:color w:val="0D0D0D" w:themeColor="text1" w:themeTint="F2"/>
          <w:sz w:val="28"/>
          <w:szCs w:val="28"/>
        </w:rPr>
        <w:t>Паламы</w:t>
      </w:r>
      <w:proofErr w:type="spellEnd"/>
      <w:r w:rsidRPr="00112B22">
        <w:rPr>
          <w:rFonts w:ascii="Times New Roman" w:hAnsi="Times New Roman" w:cs="Times New Roman"/>
          <w:color w:val="0D0D0D" w:themeColor="text1" w:themeTint="F2"/>
          <w:sz w:val="28"/>
          <w:szCs w:val="28"/>
        </w:rPr>
        <w:t xml:space="preserve"> о Божественных энергиях. С.</w:t>
      </w:r>
      <w:r w:rsidRPr="00112B22">
        <w:rPr>
          <w:rFonts w:ascii="Times New Roman" w:hAnsi="Times New Roman" w:cs="Times New Roman"/>
          <w:color w:val="0D0D0D" w:themeColor="text1" w:themeTint="F2"/>
          <w:sz w:val="28"/>
          <w:szCs w:val="28"/>
        </w:rPr>
        <w:t>186-202.</w:t>
      </w:r>
    </w:p>
    <w:p w14:paraId="2553B426" w14:textId="7E7858AF" w:rsidR="00444728" w:rsidRPr="00112B22" w:rsidRDefault="00444728" w:rsidP="00112B22">
      <w:pPr>
        <w:pStyle w:val="ac"/>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112B22">
        <w:rPr>
          <w:rFonts w:ascii="Times New Roman" w:hAnsi="Times New Roman" w:cs="Times New Roman"/>
          <w:sz w:val="28"/>
          <w:szCs w:val="28"/>
        </w:rPr>
        <w:t xml:space="preserve">Сысоев М.С. </w:t>
      </w:r>
      <w:proofErr w:type="spellStart"/>
      <w:r w:rsidRPr="00112B22">
        <w:rPr>
          <w:rFonts w:ascii="Times New Roman" w:hAnsi="Times New Roman" w:cs="Times New Roman"/>
          <w:sz w:val="28"/>
          <w:szCs w:val="28"/>
        </w:rPr>
        <w:t>Эмерджентизм</w:t>
      </w:r>
      <w:proofErr w:type="spellEnd"/>
      <w:r w:rsidRPr="00112B22">
        <w:rPr>
          <w:rFonts w:ascii="Times New Roman" w:hAnsi="Times New Roman" w:cs="Times New Roman"/>
          <w:sz w:val="28"/>
          <w:szCs w:val="28"/>
        </w:rPr>
        <w:t xml:space="preserve">. /  Большая Российская Энциклопедия, опубликовано 5 апреля 2023 г. [Электронный ресурс] </w:t>
      </w:r>
      <w:r w:rsidRPr="00112B22">
        <w:rPr>
          <w:rFonts w:ascii="Times New Roman" w:hAnsi="Times New Roman" w:cs="Times New Roman"/>
          <w:sz w:val="28"/>
          <w:szCs w:val="28"/>
          <w:lang w:val="en-US"/>
        </w:rPr>
        <w:t>URL</w:t>
      </w:r>
      <w:r w:rsidRPr="00112B22">
        <w:rPr>
          <w:rFonts w:ascii="Times New Roman" w:hAnsi="Times New Roman" w:cs="Times New Roman"/>
          <w:sz w:val="28"/>
          <w:szCs w:val="28"/>
        </w:rPr>
        <w:t xml:space="preserve">:  </w:t>
      </w:r>
      <w:hyperlink r:id="rId9" w:history="1">
        <w:r w:rsidRPr="00112B22">
          <w:rPr>
            <w:rStyle w:val="a3"/>
            <w:rFonts w:ascii="Times New Roman" w:hAnsi="Times New Roman" w:cs="Times New Roman"/>
            <w:sz w:val="28"/>
            <w:szCs w:val="28"/>
          </w:rPr>
          <w:t>https://bigenc.ru/c/emerdzhentizm-2a3346</w:t>
        </w:r>
      </w:hyperlink>
      <w:r w:rsidRPr="00112B22">
        <w:rPr>
          <w:rFonts w:ascii="Times New Roman" w:hAnsi="Times New Roman" w:cs="Times New Roman"/>
          <w:sz w:val="28"/>
          <w:szCs w:val="28"/>
        </w:rPr>
        <w:t xml:space="preserve"> (дата обращения 21.12.2024).</w:t>
      </w:r>
    </w:p>
    <w:p w14:paraId="237E1E27" w14:textId="77777777" w:rsidR="00112B22" w:rsidRDefault="00444728" w:rsidP="00112B22">
      <w:pPr>
        <w:pStyle w:val="ac"/>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112B22">
        <w:rPr>
          <w:rFonts w:ascii="Times New Roman" w:hAnsi="Times New Roman" w:cs="Times New Roman"/>
          <w:sz w:val="28"/>
          <w:szCs w:val="28"/>
          <w:shd w:val="clear" w:color="auto" w:fill="FFFFFF"/>
        </w:rPr>
        <w:t xml:space="preserve">Томосы </w:t>
      </w:r>
      <w:proofErr w:type="spellStart"/>
      <w:r w:rsidRPr="00112B22">
        <w:rPr>
          <w:rFonts w:ascii="Times New Roman" w:hAnsi="Times New Roman" w:cs="Times New Roman"/>
          <w:sz w:val="28"/>
          <w:szCs w:val="28"/>
          <w:shd w:val="clear" w:color="auto" w:fill="FFFFFF"/>
        </w:rPr>
        <w:t>паламитских</w:t>
      </w:r>
      <w:proofErr w:type="spellEnd"/>
      <w:r w:rsidRPr="00112B22">
        <w:rPr>
          <w:rFonts w:ascii="Times New Roman" w:hAnsi="Times New Roman" w:cs="Times New Roman"/>
          <w:sz w:val="28"/>
          <w:szCs w:val="28"/>
          <w:shd w:val="clear" w:color="auto" w:fill="FFFFFF"/>
        </w:rPr>
        <w:t xml:space="preserve"> соборов / пер., коммент., предисл. Д.С. </w:t>
      </w:r>
      <w:proofErr w:type="spellStart"/>
      <w:r w:rsidRPr="00112B22">
        <w:rPr>
          <w:rFonts w:ascii="Times New Roman" w:hAnsi="Times New Roman" w:cs="Times New Roman"/>
          <w:sz w:val="28"/>
          <w:szCs w:val="28"/>
          <w:shd w:val="clear" w:color="auto" w:fill="FFFFFF"/>
        </w:rPr>
        <w:t>Чапеля</w:t>
      </w:r>
      <w:proofErr w:type="spellEnd"/>
      <w:r w:rsidRPr="00112B22">
        <w:rPr>
          <w:rFonts w:ascii="Times New Roman" w:hAnsi="Times New Roman" w:cs="Times New Roman"/>
          <w:sz w:val="28"/>
          <w:szCs w:val="28"/>
          <w:shd w:val="clear" w:color="auto" w:fill="FFFFFF"/>
        </w:rPr>
        <w:t xml:space="preserve">; сост. О.И. Ласточкин. – СПб.: </w:t>
      </w:r>
      <w:proofErr w:type="spellStart"/>
      <w:r w:rsidRPr="00112B22">
        <w:rPr>
          <w:rFonts w:ascii="Times New Roman" w:hAnsi="Times New Roman" w:cs="Times New Roman"/>
          <w:sz w:val="28"/>
          <w:szCs w:val="28"/>
          <w:shd w:val="clear" w:color="auto" w:fill="FFFFFF"/>
        </w:rPr>
        <w:t>Алтейя</w:t>
      </w:r>
      <w:proofErr w:type="spellEnd"/>
      <w:r w:rsidRPr="00112B22">
        <w:rPr>
          <w:rFonts w:ascii="Times New Roman" w:hAnsi="Times New Roman" w:cs="Times New Roman"/>
          <w:sz w:val="28"/>
          <w:szCs w:val="28"/>
          <w:shd w:val="clear" w:color="auto" w:fill="FFFFFF"/>
        </w:rPr>
        <w:t>, 2021.– 168 с.</w:t>
      </w:r>
    </w:p>
    <w:p w14:paraId="7EF449E3" w14:textId="06988049" w:rsidR="00444728" w:rsidRPr="00112B22" w:rsidRDefault="00444728" w:rsidP="00112B22">
      <w:pPr>
        <w:pStyle w:val="ac"/>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112B22">
        <w:rPr>
          <w:rFonts w:ascii="Times New Roman" w:hAnsi="Times New Roman" w:cs="Times New Roman"/>
          <w:sz w:val="28"/>
          <w:szCs w:val="28"/>
        </w:rPr>
        <w:t xml:space="preserve">Трактаты / Григорий </w:t>
      </w:r>
      <w:proofErr w:type="spellStart"/>
      <w:r w:rsidRPr="00112B22">
        <w:rPr>
          <w:rFonts w:ascii="Times New Roman" w:hAnsi="Times New Roman" w:cs="Times New Roman"/>
          <w:sz w:val="28"/>
          <w:szCs w:val="28"/>
        </w:rPr>
        <w:t>Палама</w:t>
      </w:r>
      <w:proofErr w:type="spellEnd"/>
      <w:r w:rsidRPr="00112B22">
        <w:rPr>
          <w:rFonts w:ascii="Times New Roman" w:hAnsi="Times New Roman" w:cs="Times New Roman"/>
          <w:sz w:val="28"/>
          <w:szCs w:val="28"/>
        </w:rPr>
        <w:t>. - [перев. с греч. и прим. архимандрита. Нектария (Яшунского)] - Краснодар: Текст. 2007. – 256 с.</w:t>
      </w:r>
    </w:p>
    <w:p w14:paraId="1782F7CD" w14:textId="77777777" w:rsidR="00112B22" w:rsidRDefault="00444728" w:rsidP="00112B22">
      <w:pPr>
        <w:pStyle w:val="a9"/>
        <w:numPr>
          <w:ilvl w:val="0"/>
          <w:numId w:val="1"/>
        </w:numPr>
        <w:spacing w:line="360" w:lineRule="auto"/>
        <w:ind w:left="0" w:firstLine="709"/>
        <w:jc w:val="both"/>
        <w:rPr>
          <w:rFonts w:ascii="Times New Roman" w:hAnsi="Times New Roman" w:cs="Times New Roman"/>
          <w:sz w:val="28"/>
          <w:szCs w:val="28"/>
        </w:rPr>
      </w:pPr>
      <w:r w:rsidRPr="00444728">
        <w:rPr>
          <w:rFonts w:ascii="Times New Roman" w:hAnsi="Times New Roman" w:cs="Times New Roman"/>
          <w:sz w:val="28"/>
          <w:szCs w:val="28"/>
        </w:rPr>
        <w:t xml:space="preserve">Триады в защиту священно-безмолвствующих : [Перевод] / Св. Григорий </w:t>
      </w:r>
      <w:proofErr w:type="spellStart"/>
      <w:r w:rsidRPr="00444728">
        <w:rPr>
          <w:rFonts w:ascii="Times New Roman" w:hAnsi="Times New Roman" w:cs="Times New Roman"/>
          <w:sz w:val="28"/>
          <w:szCs w:val="28"/>
        </w:rPr>
        <w:t>Палама</w:t>
      </w:r>
      <w:proofErr w:type="spellEnd"/>
      <w:r w:rsidRPr="00444728">
        <w:rPr>
          <w:rFonts w:ascii="Times New Roman" w:hAnsi="Times New Roman" w:cs="Times New Roman"/>
          <w:sz w:val="28"/>
          <w:szCs w:val="28"/>
        </w:rPr>
        <w:t>; [</w:t>
      </w:r>
      <w:proofErr w:type="spellStart"/>
      <w:r w:rsidRPr="00444728">
        <w:rPr>
          <w:rFonts w:ascii="Times New Roman" w:hAnsi="Times New Roman" w:cs="Times New Roman"/>
          <w:sz w:val="28"/>
          <w:szCs w:val="28"/>
        </w:rPr>
        <w:t>Послесл</w:t>
      </w:r>
      <w:proofErr w:type="spellEnd"/>
      <w:r w:rsidRPr="00444728">
        <w:rPr>
          <w:rFonts w:ascii="Times New Roman" w:hAnsi="Times New Roman" w:cs="Times New Roman"/>
          <w:sz w:val="28"/>
          <w:szCs w:val="28"/>
        </w:rPr>
        <w:t xml:space="preserve">. В. Вениаминова, с. 344-381]. - М. : Канон, 1995. - 380 </w:t>
      </w:r>
      <w:r>
        <w:rPr>
          <w:rFonts w:ascii="Times New Roman" w:hAnsi="Times New Roman" w:cs="Times New Roman"/>
          <w:sz w:val="28"/>
          <w:szCs w:val="28"/>
        </w:rPr>
        <w:t>с.</w:t>
      </w:r>
    </w:p>
    <w:p w14:paraId="5D8E9127" w14:textId="673C8338" w:rsidR="00444728" w:rsidRPr="00112B22" w:rsidRDefault="00444728" w:rsidP="00112B22">
      <w:pPr>
        <w:pStyle w:val="a9"/>
        <w:numPr>
          <w:ilvl w:val="0"/>
          <w:numId w:val="1"/>
        </w:numPr>
        <w:spacing w:line="360" w:lineRule="auto"/>
        <w:ind w:left="0" w:firstLine="709"/>
        <w:jc w:val="both"/>
        <w:rPr>
          <w:rFonts w:ascii="Times New Roman" w:hAnsi="Times New Roman" w:cs="Times New Roman"/>
          <w:sz w:val="28"/>
          <w:szCs w:val="28"/>
        </w:rPr>
      </w:pPr>
      <w:r w:rsidRPr="00112B22">
        <w:rPr>
          <w:rFonts w:ascii="Times New Roman" w:hAnsi="Times New Roman" w:cs="Times New Roman"/>
          <w:sz w:val="28"/>
          <w:szCs w:val="28"/>
          <w:lang w:val="en-US"/>
        </w:rPr>
        <w:lastRenderedPageBreak/>
        <w:t xml:space="preserve">Barlaam </w:t>
      </w:r>
      <w:proofErr w:type="spellStart"/>
      <w:r w:rsidRPr="00112B22">
        <w:rPr>
          <w:rFonts w:ascii="Times New Roman" w:hAnsi="Times New Roman" w:cs="Times New Roman"/>
          <w:sz w:val="28"/>
          <w:szCs w:val="28"/>
          <w:lang w:val="en-US"/>
        </w:rPr>
        <w:t>Calabrius</w:t>
      </w:r>
      <w:proofErr w:type="spellEnd"/>
      <w:r w:rsidRPr="00112B22">
        <w:rPr>
          <w:rFonts w:ascii="Times New Roman" w:hAnsi="Times New Roman" w:cs="Times New Roman"/>
          <w:sz w:val="28"/>
          <w:szCs w:val="28"/>
          <w:lang w:val="en-US"/>
        </w:rPr>
        <w:t xml:space="preserve">. </w:t>
      </w:r>
      <w:proofErr w:type="spellStart"/>
      <w:r w:rsidRPr="00112B22">
        <w:rPr>
          <w:rFonts w:ascii="Times New Roman" w:hAnsi="Times New Roman" w:cs="Times New Roman"/>
          <w:sz w:val="28"/>
          <w:szCs w:val="28"/>
          <w:lang w:val="en-US"/>
        </w:rPr>
        <w:t>Epistula</w:t>
      </w:r>
      <w:proofErr w:type="spellEnd"/>
      <w:r w:rsidRPr="00112B22">
        <w:rPr>
          <w:rFonts w:ascii="Times New Roman" w:hAnsi="Times New Roman" w:cs="Times New Roman"/>
          <w:sz w:val="28"/>
          <w:szCs w:val="28"/>
          <w:lang w:val="en-US"/>
        </w:rPr>
        <w:t xml:space="preserve"> III, 56 // </w:t>
      </w:r>
      <w:proofErr w:type="spellStart"/>
      <w:r w:rsidRPr="00112B22">
        <w:rPr>
          <w:rFonts w:ascii="Times New Roman" w:hAnsi="Times New Roman" w:cs="Times New Roman"/>
          <w:sz w:val="28"/>
          <w:szCs w:val="28"/>
          <w:lang w:val="en-US"/>
        </w:rPr>
        <w:t>Fyrigos</w:t>
      </w:r>
      <w:proofErr w:type="spellEnd"/>
      <w:r w:rsidRPr="00112B22">
        <w:rPr>
          <w:rFonts w:ascii="Times New Roman" w:hAnsi="Times New Roman" w:cs="Times New Roman"/>
          <w:sz w:val="28"/>
          <w:szCs w:val="28"/>
          <w:lang w:val="en-US"/>
        </w:rPr>
        <w:t xml:space="preserve"> </w:t>
      </w:r>
      <w:proofErr w:type="spellStart"/>
      <w:r w:rsidRPr="00112B22">
        <w:rPr>
          <w:rFonts w:ascii="Times New Roman" w:hAnsi="Times New Roman" w:cs="Times New Roman"/>
          <w:sz w:val="28"/>
          <w:szCs w:val="28"/>
          <w:lang w:val="en-US"/>
        </w:rPr>
        <w:t>A.Dalla</w:t>
      </w:r>
      <w:proofErr w:type="spellEnd"/>
      <w:r w:rsidRPr="00112B22">
        <w:rPr>
          <w:rFonts w:ascii="Times New Roman" w:hAnsi="Times New Roman" w:cs="Times New Roman"/>
          <w:sz w:val="28"/>
          <w:szCs w:val="28"/>
          <w:lang w:val="en-US"/>
        </w:rPr>
        <w:t xml:space="preserve"> </w:t>
      </w:r>
      <w:proofErr w:type="spellStart"/>
      <w:r w:rsidRPr="00112B22">
        <w:rPr>
          <w:rFonts w:ascii="Times New Roman" w:hAnsi="Times New Roman" w:cs="Times New Roman"/>
          <w:sz w:val="28"/>
          <w:szCs w:val="28"/>
          <w:lang w:val="en-US"/>
        </w:rPr>
        <w:t>controversia</w:t>
      </w:r>
      <w:proofErr w:type="spellEnd"/>
      <w:r w:rsidRPr="00112B22">
        <w:rPr>
          <w:rFonts w:ascii="Times New Roman" w:hAnsi="Times New Roman" w:cs="Times New Roman"/>
          <w:sz w:val="28"/>
          <w:szCs w:val="28"/>
          <w:lang w:val="en-US"/>
        </w:rPr>
        <w:t xml:space="preserve"> </w:t>
      </w:r>
      <w:proofErr w:type="spellStart"/>
      <w:r w:rsidRPr="00112B22">
        <w:rPr>
          <w:rFonts w:ascii="Times New Roman" w:hAnsi="Times New Roman" w:cs="Times New Roman"/>
          <w:sz w:val="28"/>
          <w:szCs w:val="28"/>
          <w:lang w:val="en-US"/>
        </w:rPr>
        <w:t>palamitica</w:t>
      </w:r>
      <w:proofErr w:type="spellEnd"/>
      <w:r w:rsidRPr="00112B22">
        <w:rPr>
          <w:rFonts w:ascii="Times New Roman" w:hAnsi="Times New Roman" w:cs="Times New Roman"/>
          <w:sz w:val="28"/>
          <w:szCs w:val="28"/>
          <w:lang w:val="en-US"/>
        </w:rPr>
        <w:t xml:space="preserve">. </w:t>
      </w:r>
      <w:r w:rsidRPr="00112B22">
        <w:rPr>
          <w:rFonts w:ascii="Times New Roman" w:hAnsi="Times New Roman" w:cs="Times New Roman"/>
          <w:sz w:val="28"/>
          <w:szCs w:val="28"/>
        </w:rPr>
        <w:t>P. 340:510–342:513</w:t>
      </w:r>
      <w:r w:rsidRPr="00112B22">
        <w:rPr>
          <w:rFonts w:ascii="Times New Roman" w:hAnsi="Times New Roman" w:cs="Times New Roman"/>
          <w:sz w:val="28"/>
          <w:szCs w:val="28"/>
        </w:rPr>
        <w:t>.</w:t>
      </w:r>
    </w:p>
    <w:p w14:paraId="729EBFF4" w14:textId="76AC85DE" w:rsidR="00444728" w:rsidRPr="00444728" w:rsidRDefault="00444728" w:rsidP="00112B22">
      <w:pPr>
        <w:pStyle w:val="a9"/>
        <w:numPr>
          <w:ilvl w:val="0"/>
          <w:numId w:val="1"/>
        </w:numPr>
        <w:spacing w:line="360" w:lineRule="auto"/>
        <w:ind w:left="0" w:firstLine="709"/>
        <w:jc w:val="both"/>
        <w:rPr>
          <w:rFonts w:ascii="Times New Roman" w:hAnsi="Times New Roman" w:cs="Times New Roman"/>
          <w:sz w:val="28"/>
          <w:szCs w:val="28"/>
        </w:rPr>
      </w:pPr>
      <w:r w:rsidRPr="00444728">
        <w:rPr>
          <w:rFonts w:ascii="Times New Roman" w:hAnsi="Times New Roman" w:cs="Times New Roman"/>
          <w:sz w:val="28"/>
          <w:szCs w:val="28"/>
          <w:lang w:val="en-US"/>
        </w:rPr>
        <w:t xml:space="preserve">Gregorius </w:t>
      </w:r>
      <w:proofErr w:type="spellStart"/>
      <w:r w:rsidRPr="00444728">
        <w:rPr>
          <w:rFonts w:ascii="Times New Roman" w:hAnsi="Times New Roman" w:cs="Times New Roman"/>
          <w:sz w:val="28"/>
          <w:szCs w:val="28"/>
          <w:lang w:val="en-US"/>
        </w:rPr>
        <w:t>Acindynus</w:t>
      </w:r>
      <w:proofErr w:type="spellEnd"/>
      <w:r w:rsidRPr="00444728">
        <w:rPr>
          <w:rFonts w:ascii="Times New Roman" w:hAnsi="Times New Roman" w:cs="Times New Roman"/>
          <w:sz w:val="28"/>
          <w:szCs w:val="28"/>
          <w:lang w:val="en-US"/>
        </w:rPr>
        <w:t xml:space="preserve">. Epistle 5 // Letters of Gregory </w:t>
      </w:r>
      <w:proofErr w:type="spellStart"/>
      <w:r w:rsidRPr="00444728">
        <w:rPr>
          <w:rFonts w:ascii="Times New Roman" w:hAnsi="Times New Roman" w:cs="Times New Roman"/>
          <w:sz w:val="28"/>
          <w:szCs w:val="28"/>
          <w:lang w:val="en-US"/>
        </w:rPr>
        <w:t>Akindynos</w:t>
      </w:r>
      <w:proofErr w:type="spellEnd"/>
      <w:r w:rsidRPr="00444728">
        <w:rPr>
          <w:rFonts w:ascii="Times New Roman" w:hAnsi="Times New Roman" w:cs="Times New Roman"/>
          <w:sz w:val="28"/>
          <w:szCs w:val="28"/>
          <w:lang w:val="en-US"/>
        </w:rPr>
        <w:t xml:space="preserve"> [Corpus </w:t>
      </w:r>
      <w:proofErr w:type="spellStart"/>
      <w:r w:rsidRPr="00444728">
        <w:rPr>
          <w:rFonts w:ascii="Times New Roman" w:hAnsi="Times New Roman" w:cs="Times New Roman"/>
          <w:sz w:val="28"/>
          <w:szCs w:val="28"/>
          <w:lang w:val="en-US"/>
        </w:rPr>
        <w:t>Fontium</w:t>
      </w:r>
      <w:proofErr w:type="spellEnd"/>
      <w:r w:rsidRPr="00444728">
        <w:rPr>
          <w:rFonts w:ascii="Times New Roman" w:hAnsi="Times New Roman" w:cs="Times New Roman"/>
          <w:sz w:val="28"/>
          <w:szCs w:val="28"/>
          <w:lang w:val="en-US"/>
        </w:rPr>
        <w:t xml:space="preserve"> Historiae </w:t>
      </w:r>
      <w:proofErr w:type="spellStart"/>
      <w:r w:rsidRPr="00444728">
        <w:rPr>
          <w:rFonts w:ascii="Times New Roman" w:hAnsi="Times New Roman" w:cs="Times New Roman"/>
          <w:sz w:val="28"/>
          <w:szCs w:val="28"/>
          <w:lang w:val="en-US"/>
        </w:rPr>
        <w:t>Byzantinae</w:t>
      </w:r>
      <w:proofErr w:type="spellEnd"/>
      <w:r w:rsidRPr="00444728">
        <w:rPr>
          <w:rFonts w:ascii="Times New Roman" w:hAnsi="Times New Roman" w:cs="Times New Roman"/>
          <w:sz w:val="28"/>
          <w:szCs w:val="28"/>
          <w:lang w:val="en-US"/>
        </w:rPr>
        <w:t xml:space="preserve">. Series </w:t>
      </w:r>
      <w:proofErr w:type="spellStart"/>
      <w:r w:rsidRPr="00444728">
        <w:rPr>
          <w:rFonts w:ascii="Times New Roman" w:hAnsi="Times New Roman" w:cs="Times New Roman"/>
          <w:sz w:val="28"/>
          <w:szCs w:val="28"/>
          <w:lang w:val="en-US"/>
        </w:rPr>
        <w:t>Washingtonensis</w:t>
      </w:r>
      <w:proofErr w:type="spellEnd"/>
      <w:r w:rsidRPr="00444728">
        <w:rPr>
          <w:rFonts w:ascii="Times New Roman" w:hAnsi="Times New Roman" w:cs="Times New Roman"/>
          <w:sz w:val="28"/>
          <w:szCs w:val="28"/>
          <w:lang w:val="en-US"/>
        </w:rPr>
        <w:t xml:space="preserve"> 21] / ed. by </w:t>
      </w:r>
      <w:proofErr w:type="spellStart"/>
      <w:r w:rsidRPr="00444728">
        <w:rPr>
          <w:rFonts w:ascii="Times New Roman" w:hAnsi="Times New Roman" w:cs="Times New Roman"/>
          <w:sz w:val="28"/>
          <w:szCs w:val="28"/>
          <w:lang w:val="en-US"/>
        </w:rPr>
        <w:t>A.Constantinides</w:t>
      </w:r>
      <w:proofErr w:type="spellEnd"/>
      <w:r w:rsidRPr="00444728">
        <w:rPr>
          <w:rFonts w:ascii="Times New Roman" w:hAnsi="Times New Roman" w:cs="Times New Roman"/>
          <w:sz w:val="28"/>
          <w:szCs w:val="28"/>
          <w:lang w:val="en-US"/>
        </w:rPr>
        <w:t>-Hero. Washington, D.C.: Dumbarton Oaks, 1983. P. 14:50–16:55.</w:t>
      </w:r>
    </w:p>
    <w:p w14:paraId="01CC07CF" w14:textId="77777777" w:rsidR="00444728" w:rsidRPr="00444728" w:rsidRDefault="00444728" w:rsidP="00112B22">
      <w:pPr>
        <w:pStyle w:val="a9"/>
        <w:numPr>
          <w:ilvl w:val="0"/>
          <w:numId w:val="1"/>
        </w:numPr>
        <w:spacing w:line="360" w:lineRule="auto"/>
        <w:ind w:left="0" w:firstLine="709"/>
        <w:jc w:val="both"/>
        <w:rPr>
          <w:rFonts w:ascii="Times New Roman" w:hAnsi="Times New Roman" w:cs="Times New Roman"/>
          <w:sz w:val="28"/>
          <w:szCs w:val="28"/>
          <w:lang w:val="en-US"/>
        </w:rPr>
      </w:pPr>
      <w:proofErr w:type="spellStart"/>
      <w:r w:rsidRPr="00444728">
        <w:rPr>
          <w:rFonts w:ascii="Times New Roman" w:hAnsi="Times New Roman" w:cs="Times New Roman"/>
          <w:sz w:val="28"/>
          <w:szCs w:val="28"/>
          <w:lang w:val="en-US"/>
        </w:rPr>
        <w:t>Sinkewicz</w:t>
      </w:r>
      <w:proofErr w:type="spellEnd"/>
      <w:r w:rsidRPr="00444728">
        <w:rPr>
          <w:rFonts w:ascii="Times New Roman" w:hAnsi="Times New Roman" w:cs="Times New Roman"/>
          <w:sz w:val="28"/>
          <w:szCs w:val="28"/>
          <w:lang w:val="en-US"/>
        </w:rPr>
        <w:t xml:space="preserve"> R.E. The doctrine of the knowledge of God in the early writings of Barlaam the Calabrian. P. 181- 242.</w:t>
      </w:r>
    </w:p>
    <w:p w14:paraId="0B5432E5" w14:textId="77777777" w:rsidR="00444728" w:rsidRPr="00444728" w:rsidRDefault="00444728" w:rsidP="00112B22">
      <w:pPr>
        <w:pStyle w:val="a9"/>
        <w:spacing w:line="360" w:lineRule="auto"/>
        <w:ind w:firstLine="709"/>
        <w:jc w:val="both"/>
        <w:rPr>
          <w:rFonts w:ascii="Times New Roman" w:hAnsi="Times New Roman" w:cs="Times New Roman"/>
          <w:sz w:val="28"/>
          <w:szCs w:val="28"/>
          <w:lang w:val="en-US"/>
        </w:rPr>
      </w:pPr>
    </w:p>
    <w:p w14:paraId="3831327E" w14:textId="77777777" w:rsidR="00444728" w:rsidRPr="00444728" w:rsidRDefault="00444728" w:rsidP="00444728">
      <w:pPr>
        <w:spacing w:after="0" w:line="360" w:lineRule="auto"/>
        <w:ind w:firstLine="709"/>
        <w:jc w:val="both"/>
        <w:rPr>
          <w:rFonts w:ascii="Times New Roman" w:hAnsi="Times New Roman" w:cs="Times New Roman"/>
          <w:sz w:val="28"/>
          <w:szCs w:val="28"/>
          <w:lang w:val="en-US"/>
        </w:rPr>
      </w:pPr>
    </w:p>
    <w:p w14:paraId="1D3D9605" w14:textId="77777777" w:rsidR="00444728" w:rsidRPr="00444728" w:rsidRDefault="00444728" w:rsidP="00444728">
      <w:pPr>
        <w:tabs>
          <w:tab w:val="left" w:pos="7688"/>
        </w:tabs>
        <w:spacing w:after="0" w:line="360" w:lineRule="auto"/>
        <w:ind w:firstLine="709"/>
        <w:jc w:val="both"/>
        <w:rPr>
          <w:rFonts w:ascii="Times New Roman" w:hAnsi="Times New Roman" w:cs="Times New Roman"/>
          <w:sz w:val="28"/>
          <w:szCs w:val="28"/>
          <w:lang w:val="en-US"/>
        </w:rPr>
      </w:pPr>
    </w:p>
    <w:p w14:paraId="6264DDE3" w14:textId="77777777" w:rsidR="00444728" w:rsidRPr="00444728" w:rsidRDefault="00444728" w:rsidP="00444728">
      <w:pPr>
        <w:spacing w:after="0" w:line="360" w:lineRule="auto"/>
        <w:ind w:firstLine="709"/>
        <w:jc w:val="both"/>
        <w:rPr>
          <w:rFonts w:ascii="Times New Roman" w:hAnsi="Times New Roman" w:cs="Times New Roman"/>
          <w:sz w:val="28"/>
          <w:szCs w:val="28"/>
          <w:lang w:val="en-US"/>
        </w:rPr>
      </w:pPr>
    </w:p>
    <w:sectPr w:rsidR="00444728" w:rsidRPr="0044472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9C66F" w14:textId="77777777" w:rsidR="003E612F" w:rsidRDefault="003E612F" w:rsidP="000E1BE2">
      <w:pPr>
        <w:spacing w:after="0" w:line="240" w:lineRule="auto"/>
      </w:pPr>
      <w:r>
        <w:separator/>
      </w:r>
    </w:p>
  </w:endnote>
  <w:endnote w:type="continuationSeparator" w:id="0">
    <w:p w14:paraId="037A598F" w14:textId="77777777" w:rsidR="003E612F" w:rsidRDefault="003E612F" w:rsidP="000E1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4530264"/>
      <w:docPartObj>
        <w:docPartGallery w:val="Page Numbers (Bottom of Page)"/>
        <w:docPartUnique/>
      </w:docPartObj>
    </w:sdtPr>
    <w:sdtContent>
      <w:p w14:paraId="40C6C9F8" w14:textId="7FC7B92A" w:rsidR="000E1BE2" w:rsidRDefault="000E1BE2">
        <w:pPr>
          <w:pStyle w:val="a7"/>
          <w:jc w:val="center"/>
        </w:pPr>
        <w:r>
          <w:fldChar w:fldCharType="begin"/>
        </w:r>
        <w:r>
          <w:instrText>PAGE   \* MERGEFORMAT</w:instrText>
        </w:r>
        <w:r>
          <w:fldChar w:fldCharType="separate"/>
        </w:r>
        <w:r>
          <w:t>2</w:t>
        </w:r>
        <w:r>
          <w:fldChar w:fldCharType="end"/>
        </w:r>
      </w:p>
    </w:sdtContent>
  </w:sdt>
  <w:p w14:paraId="462A2505" w14:textId="77777777" w:rsidR="000E1BE2" w:rsidRDefault="000E1B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45845" w14:textId="77777777" w:rsidR="003E612F" w:rsidRDefault="003E612F" w:rsidP="000E1BE2">
      <w:pPr>
        <w:spacing w:after="0" w:line="240" w:lineRule="auto"/>
      </w:pPr>
      <w:r>
        <w:separator/>
      </w:r>
    </w:p>
  </w:footnote>
  <w:footnote w:type="continuationSeparator" w:id="0">
    <w:p w14:paraId="7A6D70B8" w14:textId="77777777" w:rsidR="003E612F" w:rsidRDefault="003E612F" w:rsidP="000E1BE2">
      <w:pPr>
        <w:spacing w:after="0" w:line="240" w:lineRule="auto"/>
      </w:pPr>
      <w:r>
        <w:continuationSeparator/>
      </w:r>
    </w:p>
  </w:footnote>
  <w:footnote w:id="1">
    <w:p w14:paraId="443D14D3" w14:textId="77777777" w:rsidR="0015170C" w:rsidRPr="00D27643" w:rsidRDefault="0015170C" w:rsidP="0015170C">
      <w:pPr>
        <w:spacing w:after="0" w:line="240" w:lineRule="auto"/>
        <w:jc w:val="both"/>
        <w:rPr>
          <w:rFonts w:ascii="Times New Roman" w:hAnsi="Times New Roman" w:cs="Times New Roman"/>
          <w:sz w:val="20"/>
          <w:szCs w:val="20"/>
          <w:shd w:val="clear" w:color="auto" w:fill="FFFFFF"/>
        </w:rPr>
      </w:pPr>
      <w:r>
        <w:rPr>
          <w:rStyle w:val="ab"/>
        </w:rPr>
        <w:footnoteRef/>
      </w:r>
      <w:r>
        <w:t xml:space="preserve"> </w:t>
      </w:r>
      <w:r w:rsidRPr="00D27643">
        <w:rPr>
          <w:rFonts w:ascii="Times New Roman" w:hAnsi="Times New Roman" w:cs="Times New Roman"/>
          <w:sz w:val="20"/>
          <w:szCs w:val="20"/>
          <w:shd w:val="clear" w:color="auto" w:fill="FFFFFF"/>
        </w:rPr>
        <w:t xml:space="preserve">Томосы </w:t>
      </w:r>
      <w:proofErr w:type="spellStart"/>
      <w:r w:rsidRPr="00D27643">
        <w:rPr>
          <w:rFonts w:ascii="Times New Roman" w:hAnsi="Times New Roman" w:cs="Times New Roman"/>
          <w:sz w:val="20"/>
          <w:szCs w:val="20"/>
          <w:shd w:val="clear" w:color="auto" w:fill="FFFFFF"/>
        </w:rPr>
        <w:t>паламитских</w:t>
      </w:r>
      <w:proofErr w:type="spellEnd"/>
      <w:r w:rsidRPr="00D27643">
        <w:rPr>
          <w:rFonts w:ascii="Times New Roman" w:hAnsi="Times New Roman" w:cs="Times New Roman"/>
          <w:sz w:val="20"/>
          <w:szCs w:val="20"/>
          <w:shd w:val="clear" w:color="auto" w:fill="FFFFFF"/>
        </w:rPr>
        <w:t xml:space="preserve"> соборов / пер., коммент., предисл. Д.С. </w:t>
      </w:r>
      <w:proofErr w:type="spellStart"/>
      <w:r w:rsidRPr="00D27643">
        <w:rPr>
          <w:rFonts w:ascii="Times New Roman" w:hAnsi="Times New Roman" w:cs="Times New Roman"/>
          <w:sz w:val="20"/>
          <w:szCs w:val="20"/>
          <w:shd w:val="clear" w:color="auto" w:fill="FFFFFF"/>
        </w:rPr>
        <w:t>Чапеля</w:t>
      </w:r>
      <w:proofErr w:type="spellEnd"/>
      <w:r w:rsidRPr="00D27643">
        <w:rPr>
          <w:rFonts w:ascii="Times New Roman" w:hAnsi="Times New Roman" w:cs="Times New Roman"/>
          <w:sz w:val="20"/>
          <w:szCs w:val="20"/>
          <w:shd w:val="clear" w:color="auto" w:fill="FFFFFF"/>
        </w:rPr>
        <w:t xml:space="preserve">; сост. О.И. Ласточкин. – СПб.: </w:t>
      </w:r>
      <w:proofErr w:type="spellStart"/>
      <w:r w:rsidRPr="00D27643">
        <w:rPr>
          <w:rFonts w:ascii="Times New Roman" w:hAnsi="Times New Roman" w:cs="Times New Roman"/>
          <w:sz w:val="20"/>
          <w:szCs w:val="20"/>
          <w:shd w:val="clear" w:color="auto" w:fill="FFFFFF"/>
        </w:rPr>
        <w:t>Алтейя</w:t>
      </w:r>
      <w:proofErr w:type="spellEnd"/>
      <w:r w:rsidRPr="00D27643">
        <w:rPr>
          <w:rFonts w:ascii="Times New Roman" w:hAnsi="Times New Roman" w:cs="Times New Roman"/>
          <w:sz w:val="20"/>
          <w:szCs w:val="20"/>
          <w:shd w:val="clear" w:color="auto" w:fill="FFFFFF"/>
        </w:rPr>
        <w:t>, 2021.– 168 с.</w:t>
      </w:r>
    </w:p>
    <w:p w14:paraId="36584ADD" w14:textId="7654B765" w:rsidR="0015170C" w:rsidRDefault="0015170C">
      <w:pPr>
        <w:pStyle w:val="a9"/>
      </w:pPr>
    </w:p>
  </w:footnote>
  <w:footnote w:id="2">
    <w:p w14:paraId="115E47B0" w14:textId="2212B00D" w:rsidR="0015170C" w:rsidRPr="00F94AC6" w:rsidRDefault="0015170C" w:rsidP="00F94AC6">
      <w:pPr>
        <w:spacing w:after="0" w:line="240" w:lineRule="auto"/>
        <w:jc w:val="both"/>
        <w:rPr>
          <w:rFonts w:ascii="Times New Roman" w:hAnsi="Times New Roman" w:cs="Times New Roman"/>
          <w:sz w:val="20"/>
          <w:szCs w:val="20"/>
        </w:rPr>
      </w:pPr>
      <w:r>
        <w:rPr>
          <w:rStyle w:val="ab"/>
        </w:rPr>
        <w:footnoteRef/>
      </w:r>
      <w:r w:rsidRPr="0015170C">
        <w:rPr>
          <w:lang w:val="en-US"/>
        </w:rPr>
        <w:t xml:space="preserve"> </w:t>
      </w:r>
      <w:r w:rsidRPr="00F94AC6">
        <w:rPr>
          <w:rFonts w:ascii="Times New Roman" w:hAnsi="Times New Roman" w:cs="Times New Roman"/>
          <w:sz w:val="20"/>
          <w:szCs w:val="20"/>
          <w:lang w:val="en-US"/>
        </w:rPr>
        <w:t xml:space="preserve">Barlaam </w:t>
      </w:r>
      <w:proofErr w:type="spellStart"/>
      <w:r w:rsidRPr="00F94AC6">
        <w:rPr>
          <w:rFonts w:ascii="Times New Roman" w:hAnsi="Times New Roman" w:cs="Times New Roman"/>
          <w:sz w:val="20"/>
          <w:szCs w:val="20"/>
          <w:lang w:val="en-US"/>
        </w:rPr>
        <w:t>Calabrius</w:t>
      </w:r>
      <w:proofErr w:type="spellEnd"/>
      <w:r w:rsidRPr="00F94AC6">
        <w:rPr>
          <w:rFonts w:ascii="Times New Roman" w:hAnsi="Times New Roman" w:cs="Times New Roman"/>
          <w:sz w:val="20"/>
          <w:szCs w:val="20"/>
          <w:lang w:val="en-US"/>
        </w:rPr>
        <w:t xml:space="preserve">. </w:t>
      </w:r>
      <w:proofErr w:type="spellStart"/>
      <w:r w:rsidRPr="00F94AC6">
        <w:rPr>
          <w:rFonts w:ascii="Times New Roman" w:hAnsi="Times New Roman" w:cs="Times New Roman"/>
          <w:sz w:val="20"/>
          <w:szCs w:val="20"/>
          <w:lang w:val="en-US"/>
        </w:rPr>
        <w:t>Epistula</w:t>
      </w:r>
      <w:proofErr w:type="spellEnd"/>
      <w:r w:rsidRPr="00F94AC6">
        <w:rPr>
          <w:rFonts w:ascii="Times New Roman" w:hAnsi="Times New Roman" w:cs="Times New Roman"/>
          <w:sz w:val="20"/>
          <w:szCs w:val="20"/>
          <w:lang w:val="en-US"/>
        </w:rPr>
        <w:t xml:space="preserve"> III, 56 // </w:t>
      </w:r>
      <w:proofErr w:type="spellStart"/>
      <w:r w:rsidRPr="00F94AC6">
        <w:rPr>
          <w:rFonts w:ascii="Times New Roman" w:hAnsi="Times New Roman" w:cs="Times New Roman"/>
          <w:sz w:val="20"/>
          <w:szCs w:val="20"/>
          <w:lang w:val="en-US"/>
        </w:rPr>
        <w:t>Fyrigos</w:t>
      </w:r>
      <w:proofErr w:type="spellEnd"/>
      <w:r w:rsidRPr="00F94AC6">
        <w:rPr>
          <w:rFonts w:ascii="Times New Roman" w:hAnsi="Times New Roman" w:cs="Times New Roman"/>
          <w:sz w:val="20"/>
          <w:szCs w:val="20"/>
          <w:lang w:val="en-US"/>
        </w:rPr>
        <w:t xml:space="preserve"> </w:t>
      </w:r>
      <w:proofErr w:type="spellStart"/>
      <w:r w:rsidRPr="00F94AC6">
        <w:rPr>
          <w:rFonts w:ascii="Times New Roman" w:hAnsi="Times New Roman" w:cs="Times New Roman"/>
          <w:sz w:val="20"/>
          <w:szCs w:val="20"/>
          <w:lang w:val="en-US"/>
        </w:rPr>
        <w:t>A.Dalla</w:t>
      </w:r>
      <w:proofErr w:type="spellEnd"/>
      <w:r w:rsidRPr="00F94AC6">
        <w:rPr>
          <w:rFonts w:ascii="Times New Roman" w:hAnsi="Times New Roman" w:cs="Times New Roman"/>
          <w:sz w:val="20"/>
          <w:szCs w:val="20"/>
          <w:lang w:val="en-US"/>
        </w:rPr>
        <w:t xml:space="preserve"> </w:t>
      </w:r>
      <w:proofErr w:type="spellStart"/>
      <w:r w:rsidRPr="00F94AC6">
        <w:rPr>
          <w:rFonts w:ascii="Times New Roman" w:hAnsi="Times New Roman" w:cs="Times New Roman"/>
          <w:sz w:val="20"/>
          <w:szCs w:val="20"/>
          <w:lang w:val="en-US"/>
        </w:rPr>
        <w:t>controversia</w:t>
      </w:r>
      <w:proofErr w:type="spellEnd"/>
      <w:r w:rsidRPr="00F94AC6">
        <w:rPr>
          <w:rFonts w:ascii="Times New Roman" w:hAnsi="Times New Roman" w:cs="Times New Roman"/>
          <w:sz w:val="20"/>
          <w:szCs w:val="20"/>
          <w:lang w:val="en-US"/>
        </w:rPr>
        <w:t xml:space="preserve"> </w:t>
      </w:r>
      <w:proofErr w:type="spellStart"/>
      <w:r w:rsidRPr="00F94AC6">
        <w:rPr>
          <w:rFonts w:ascii="Times New Roman" w:hAnsi="Times New Roman" w:cs="Times New Roman"/>
          <w:sz w:val="20"/>
          <w:szCs w:val="20"/>
          <w:lang w:val="en-US"/>
        </w:rPr>
        <w:t>palamitica</w:t>
      </w:r>
      <w:proofErr w:type="spellEnd"/>
      <w:r w:rsidRPr="00F94AC6">
        <w:rPr>
          <w:rFonts w:ascii="Times New Roman" w:hAnsi="Times New Roman" w:cs="Times New Roman"/>
          <w:sz w:val="20"/>
          <w:szCs w:val="20"/>
          <w:lang w:val="en-US"/>
        </w:rPr>
        <w:t xml:space="preserve">. </w:t>
      </w:r>
      <w:r w:rsidRPr="00F94AC6">
        <w:rPr>
          <w:rFonts w:ascii="Times New Roman" w:hAnsi="Times New Roman" w:cs="Times New Roman"/>
          <w:sz w:val="20"/>
          <w:szCs w:val="20"/>
        </w:rPr>
        <w:t>P. 340:510–342:513.</w:t>
      </w:r>
    </w:p>
  </w:footnote>
  <w:footnote w:id="3">
    <w:p w14:paraId="63FA369D" w14:textId="77777777" w:rsidR="00F94AC6" w:rsidRPr="00F94AC6" w:rsidRDefault="00F94AC6" w:rsidP="00F94AC6">
      <w:pPr>
        <w:pStyle w:val="a9"/>
        <w:jc w:val="both"/>
        <w:rPr>
          <w:rFonts w:ascii="Times New Roman" w:hAnsi="Times New Roman" w:cs="Times New Roman"/>
        </w:rPr>
      </w:pPr>
      <w:r w:rsidRPr="00F94AC6">
        <w:rPr>
          <w:rStyle w:val="ab"/>
          <w:rFonts w:ascii="Times New Roman" w:hAnsi="Times New Roman" w:cs="Times New Roman"/>
        </w:rPr>
        <w:footnoteRef/>
      </w:r>
      <w:r w:rsidRPr="00F94AC6">
        <w:rPr>
          <w:rFonts w:ascii="Times New Roman" w:hAnsi="Times New Roman" w:cs="Times New Roman"/>
        </w:rPr>
        <w:t xml:space="preserve"> Томосы</w:t>
      </w:r>
      <w:r w:rsidRPr="00F94AC6">
        <w:rPr>
          <w:rFonts w:ascii="Times New Roman" w:hAnsi="Times New Roman" w:cs="Times New Roman"/>
          <w:shd w:val="clear" w:color="auto" w:fill="FFFFFF"/>
        </w:rPr>
        <w:t xml:space="preserve"> </w:t>
      </w:r>
      <w:proofErr w:type="spellStart"/>
      <w:r w:rsidRPr="00F94AC6">
        <w:rPr>
          <w:rFonts w:ascii="Times New Roman" w:hAnsi="Times New Roman" w:cs="Times New Roman"/>
          <w:shd w:val="clear" w:color="auto" w:fill="FFFFFF"/>
        </w:rPr>
        <w:t>паламитских</w:t>
      </w:r>
      <w:proofErr w:type="spellEnd"/>
      <w:r w:rsidRPr="00F94AC6">
        <w:rPr>
          <w:rFonts w:ascii="Times New Roman" w:hAnsi="Times New Roman" w:cs="Times New Roman"/>
          <w:shd w:val="clear" w:color="auto" w:fill="FFFFFF"/>
        </w:rPr>
        <w:t xml:space="preserve"> соборов</w:t>
      </w:r>
      <w:r w:rsidRPr="00F94AC6">
        <w:rPr>
          <w:rFonts w:ascii="Times New Roman" w:hAnsi="Times New Roman" w:cs="Times New Roman"/>
        </w:rPr>
        <w:t>, п. 10, с. 62.</w:t>
      </w:r>
    </w:p>
  </w:footnote>
  <w:footnote w:id="4">
    <w:p w14:paraId="110E1654" w14:textId="77777777" w:rsidR="00F94AC6" w:rsidRPr="00F94AC6" w:rsidRDefault="00F94AC6" w:rsidP="00F94AC6">
      <w:pPr>
        <w:pStyle w:val="a9"/>
        <w:jc w:val="both"/>
        <w:rPr>
          <w:rFonts w:ascii="Times New Roman" w:hAnsi="Times New Roman" w:cs="Times New Roman"/>
        </w:rPr>
      </w:pPr>
      <w:r w:rsidRPr="00F94AC6">
        <w:rPr>
          <w:rStyle w:val="ab"/>
          <w:rFonts w:ascii="Times New Roman" w:hAnsi="Times New Roman" w:cs="Times New Roman"/>
        </w:rPr>
        <w:footnoteRef/>
      </w:r>
      <w:r w:rsidRPr="00F94AC6">
        <w:rPr>
          <w:rFonts w:ascii="Times New Roman" w:hAnsi="Times New Roman" w:cs="Times New Roman"/>
        </w:rPr>
        <w:t xml:space="preserve"> Там же, п. 2, с. 36.</w:t>
      </w:r>
    </w:p>
  </w:footnote>
  <w:footnote w:id="5">
    <w:p w14:paraId="0880FE79" w14:textId="77777777" w:rsidR="00E61387" w:rsidRDefault="00E61387" w:rsidP="00E61387">
      <w:pPr>
        <w:pStyle w:val="a9"/>
      </w:pPr>
      <w:r>
        <w:rPr>
          <w:rStyle w:val="ab"/>
        </w:rPr>
        <w:footnoteRef/>
      </w:r>
      <w:r>
        <w:t xml:space="preserve"> </w:t>
      </w:r>
      <w:r w:rsidRPr="00891E45">
        <w:rPr>
          <w:rFonts w:ascii="Times New Roman" w:hAnsi="Times New Roman" w:cs="Times New Roman"/>
        </w:rPr>
        <w:t xml:space="preserve">Вестник Русской христианской гуманитарной академии. </w:t>
      </w:r>
      <w:r w:rsidRPr="005166CC">
        <w:rPr>
          <w:rFonts w:ascii="Times New Roman" w:hAnsi="Times New Roman" w:cs="Times New Roman"/>
        </w:rPr>
        <w:t xml:space="preserve">[Гл. редактор Д. В. Шмонин]. Том 19. </w:t>
      </w:r>
      <w:proofErr w:type="spellStart"/>
      <w:r w:rsidRPr="005166CC">
        <w:rPr>
          <w:rFonts w:ascii="Times New Roman" w:hAnsi="Times New Roman" w:cs="Times New Roman"/>
        </w:rPr>
        <w:t>Вып</w:t>
      </w:r>
      <w:proofErr w:type="spellEnd"/>
      <w:r w:rsidRPr="005166CC">
        <w:rPr>
          <w:rFonts w:ascii="Times New Roman" w:hAnsi="Times New Roman" w:cs="Times New Roman"/>
        </w:rPr>
        <w:t xml:space="preserve">. 1. — СПб.: Изд-во РХГА, 2018. // С. П. Лебедев, Н. В. Токарев. </w:t>
      </w:r>
      <w:r>
        <w:rPr>
          <w:rFonts w:ascii="Times New Roman" w:hAnsi="Times New Roman" w:cs="Times New Roman"/>
        </w:rPr>
        <w:t>М</w:t>
      </w:r>
      <w:r w:rsidRPr="005166CC">
        <w:rPr>
          <w:rFonts w:ascii="Times New Roman" w:hAnsi="Times New Roman" w:cs="Times New Roman"/>
        </w:rPr>
        <w:t xml:space="preserve">ышление и умозрение в раннем античном идеализме. С. 152–165. / С. 161.  </w:t>
      </w:r>
    </w:p>
  </w:footnote>
  <w:footnote w:id="6">
    <w:p w14:paraId="0C39C4BD" w14:textId="77777777" w:rsidR="007037FA" w:rsidRDefault="007037FA" w:rsidP="007037FA">
      <w:pPr>
        <w:pStyle w:val="a9"/>
      </w:pPr>
      <w:r>
        <w:rPr>
          <w:rStyle w:val="ab"/>
        </w:rPr>
        <w:footnoteRef/>
      </w:r>
      <w:r>
        <w:t xml:space="preserve"> </w:t>
      </w:r>
      <w:r w:rsidRPr="0005536F">
        <w:rPr>
          <w:rFonts w:ascii="Times New Roman" w:hAnsi="Times New Roman" w:cs="Times New Roman"/>
        </w:rPr>
        <w:t>Томосы</w:t>
      </w:r>
      <w:r w:rsidRPr="0005536F">
        <w:rPr>
          <w:rFonts w:ascii="Times New Roman" w:hAnsi="Times New Roman" w:cs="Times New Roman"/>
          <w:shd w:val="clear" w:color="auto" w:fill="FFFFFF"/>
        </w:rPr>
        <w:t xml:space="preserve"> </w:t>
      </w:r>
      <w:proofErr w:type="spellStart"/>
      <w:r w:rsidRPr="0005536F">
        <w:rPr>
          <w:rFonts w:ascii="Times New Roman" w:hAnsi="Times New Roman" w:cs="Times New Roman"/>
          <w:shd w:val="clear" w:color="auto" w:fill="FFFFFF"/>
        </w:rPr>
        <w:t>паламитских</w:t>
      </w:r>
      <w:proofErr w:type="spellEnd"/>
      <w:r w:rsidRPr="0005536F">
        <w:rPr>
          <w:rFonts w:ascii="Times New Roman" w:hAnsi="Times New Roman" w:cs="Times New Roman"/>
          <w:shd w:val="clear" w:color="auto" w:fill="FFFFFF"/>
        </w:rPr>
        <w:t xml:space="preserve"> соборов</w:t>
      </w:r>
      <w:r>
        <w:rPr>
          <w:rFonts w:ascii="Times New Roman" w:hAnsi="Times New Roman" w:cs="Times New Roman"/>
        </w:rPr>
        <w:t xml:space="preserve">, </w:t>
      </w:r>
      <w:r w:rsidRPr="002518C6">
        <w:rPr>
          <w:rFonts w:ascii="Times New Roman" w:hAnsi="Times New Roman" w:cs="Times New Roman"/>
        </w:rPr>
        <w:t>п. 7, С. 16.</w:t>
      </w:r>
    </w:p>
  </w:footnote>
  <w:footnote w:id="7">
    <w:p w14:paraId="096C7CC9" w14:textId="77777777" w:rsidR="00026767" w:rsidRPr="0011390B" w:rsidRDefault="00026767" w:rsidP="00026767">
      <w:pPr>
        <w:spacing w:after="0" w:line="240" w:lineRule="auto"/>
        <w:jc w:val="both"/>
        <w:rPr>
          <w:rFonts w:ascii="Times New Roman" w:hAnsi="Times New Roman" w:cs="Times New Roman"/>
          <w:sz w:val="20"/>
          <w:szCs w:val="20"/>
        </w:rPr>
      </w:pPr>
      <w:r>
        <w:rPr>
          <w:rStyle w:val="ab"/>
        </w:rPr>
        <w:footnoteRef/>
      </w:r>
      <w:r>
        <w:t xml:space="preserve"> </w:t>
      </w:r>
      <w:r w:rsidRPr="0011390B">
        <w:rPr>
          <w:rFonts w:ascii="Times New Roman" w:hAnsi="Times New Roman" w:cs="Times New Roman"/>
          <w:sz w:val="20"/>
          <w:szCs w:val="20"/>
        </w:rPr>
        <w:t xml:space="preserve">Иванов В.Г. Механицизм / bigenc.ru [сайт РАН] Большая Российская Энциклопедия. – 2023. [Электронный ресурс] </w:t>
      </w:r>
      <w:r w:rsidRPr="0011390B">
        <w:rPr>
          <w:rFonts w:ascii="Times New Roman" w:hAnsi="Times New Roman" w:cs="Times New Roman"/>
          <w:sz w:val="20"/>
          <w:szCs w:val="20"/>
          <w:lang w:val="en-US"/>
        </w:rPr>
        <w:t>URL</w:t>
      </w:r>
      <w:r w:rsidRPr="0011390B">
        <w:rPr>
          <w:rFonts w:ascii="Times New Roman" w:hAnsi="Times New Roman" w:cs="Times New Roman"/>
          <w:sz w:val="20"/>
          <w:szCs w:val="20"/>
        </w:rPr>
        <w:t xml:space="preserve">: </w:t>
      </w:r>
      <w:hyperlink r:id="rId1" w:history="1">
        <w:r w:rsidRPr="0011390B">
          <w:rPr>
            <w:rStyle w:val="a3"/>
            <w:rFonts w:ascii="Times New Roman" w:hAnsi="Times New Roman" w:cs="Times New Roman"/>
            <w:sz w:val="20"/>
            <w:szCs w:val="20"/>
          </w:rPr>
          <w:t>https://bigenc.ru/c/mekhanitsizm-450963</w:t>
        </w:r>
      </w:hyperlink>
      <w:r w:rsidRPr="0011390B">
        <w:rPr>
          <w:rFonts w:ascii="Times New Roman" w:hAnsi="Times New Roman" w:cs="Times New Roman"/>
          <w:sz w:val="20"/>
          <w:szCs w:val="20"/>
        </w:rPr>
        <w:t xml:space="preserve"> (дата обращения 06.02.2025).  </w:t>
      </w:r>
    </w:p>
  </w:footnote>
  <w:footnote w:id="8">
    <w:p w14:paraId="615D8954" w14:textId="77777777" w:rsidR="007037FA" w:rsidRPr="00F94AC6" w:rsidRDefault="007037FA" w:rsidP="007037FA">
      <w:pPr>
        <w:pStyle w:val="a9"/>
        <w:jc w:val="both"/>
        <w:rPr>
          <w:rFonts w:ascii="Times New Roman" w:hAnsi="Times New Roman" w:cs="Times New Roman"/>
        </w:rPr>
      </w:pPr>
      <w:r w:rsidRPr="00F94AC6">
        <w:rPr>
          <w:rStyle w:val="ab"/>
          <w:rFonts w:ascii="Times New Roman" w:hAnsi="Times New Roman" w:cs="Times New Roman"/>
        </w:rPr>
        <w:footnoteRef/>
      </w:r>
      <w:r w:rsidRPr="00F94AC6">
        <w:rPr>
          <w:rFonts w:ascii="Times New Roman" w:hAnsi="Times New Roman" w:cs="Times New Roman"/>
        </w:rPr>
        <w:t xml:space="preserve"> Томосы</w:t>
      </w:r>
      <w:r w:rsidRPr="00F94AC6">
        <w:rPr>
          <w:rFonts w:ascii="Times New Roman" w:hAnsi="Times New Roman" w:cs="Times New Roman"/>
          <w:shd w:val="clear" w:color="auto" w:fill="FFFFFF"/>
        </w:rPr>
        <w:t xml:space="preserve"> </w:t>
      </w:r>
      <w:proofErr w:type="spellStart"/>
      <w:r w:rsidRPr="00F94AC6">
        <w:rPr>
          <w:rFonts w:ascii="Times New Roman" w:hAnsi="Times New Roman" w:cs="Times New Roman"/>
          <w:shd w:val="clear" w:color="auto" w:fill="FFFFFF"/>
        </w:rPr>
        <w:t>паламитских</w:t>
      </w:r>
      <w:proofErr w:type="spellEnd"/>
      <w:r w:rsidRPr="00F94AC6">
        <w:rPr>
          <w:rFonts w:ascii="Times New Roman" w:hAnsi="Times New Roman" w:cs="Times New Roman"/>
          <w:shd w:val="clear" w:color="auto" w:fill="FFFFFF"/>
        </w:rPr>
        <w:t xml:space="preserve"> соборов</w:t>
      </w:r>
      <w:r w:rsidRPr="00F94AC6">
        <w:rPr>
          <w:rFonts w:ascii="Times New Roman" w:hAnsi="Times New Roman" w:cs="Times New Roman"/>
        </w:rPr>
        <w:t>, п. 10, с. 62.</w:t>
      </w:r>
    </w:p>
  </w:footnote>
  <w:footnote w:id="9">
    <w:p w14:paraId="54D6A2DA" w14:textId="77777777" w:rsidR="00281C87" w:rsidRDefault="00281C87" w:rsidP="00281C87">
      <w:pPr>
        <w:pStyle w:val="a9"/>
      </w:pPr>
      <w:r>
        <w:rPr>
          <w:rStyle w:val="ab"/>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w:t>
      </w:r>
      <w:proofErr w:type="spellStart"/>
      <w:r w:rsidRPr="00EB3729">
        <w:rPr>
          <w:rFonts w:ascii="Times New Roman" w:hAnsi="Times New Roman" w:cs="Times New Roman"/>
          <w:shd w:val="clear" w:color="auto" w:fill="FFFFFF"/>
        </w:rPr>
        <w:t>паламитских</w:t>
      </w:r>
      <w:proofErr w:type="spellEnd"/>
      <w:r w:rsidRPr="00EB3729">
        <w:rPr>
          <w:rFonts w:ascii="Times New Roman" w:hAnsi="Times New Roman" w:cs="Times New Roman"/>
          <w:shd w:val="clear" w:color="auto" w:fill="FFFFFF"/>
        </w:rPr>
        <w:t xml:space="preserve"> соборов, </w:t>
      </w:r>
      <w:r w:rsidRPr="00EB3729">
        <w:rPr>
          <w:rFonts w:ascii="Times New Roman" w:hAnsi="Times New Roman" w:cs="Times New Roman"/>
        </w:rPr>
        <w:t>п.</w:t>
      </w:r>
      <w:r>
        <w:rPr>
          <w:rFonts w:ascii="Times New Roman" w:hAnsi="Times New Roman" w:cs="Times New Roman"/>
        </w:rPr>
        <w:t>10</w:t>
      </w:r>
      <w:r w:rsidRPr="00EB3729">
        <w:rPr>
          <w:rFonts w:ascii="Times New Roman" w:hAnsi="Times New Roman" w:cs="Times New Roman"/>
        </w:rPr>
        <w:t xml:space="preserve">, с. </w:t>
      </w:r>
      <w:r>
        <w:rPr>
          <w:rFonts w:ascii="Times New Roman" w:hAnsi="Times New Roman" w:cs="Times New Roman"/>
        </w:rPr>
        <w:t>61</w:t>
      </w:r>
      <w:r w:rsidRPr="00EB3729">
        <w:rPr>
          <w:rFonts w:ascii="Times New Roman" w:hAnsi="Times New Roman" w:cs="Times New Roman"/>
        </w:rPr>
        <w:t>.</w:t>
      </w:r>
    </w:p>
  </w:footnote>
  <w:footnote w:id="10">
    <w:p w14:paraId="42679E56" w14:textId="77777777" w:rsidR="002B5FD5" w:rsidRDefault="002B5FD5" w:rsidP="002B5FD5">
      <w:pPr>
        <w:pStyle w:val="a9"/>
        <w:jc w:val="both"/>
      </w:pPr>
      <w:r>
        <w:rPr>
          <w:rStyle w:val="ab"/>
        </w:rPr>
        <w:footnoteRef/>
      </w:r>
      <w:r>
        <w:t xml:space="preserve"> </w:t>
      </w:r>
      <w:r w:rsidRPr="0089076C">
        <w:rPr>
          <w:rFonts w:ascii="Times New Roman" w:hAnsi="Times New Roman" w:cs="Times New Roman"/>
        </w:rPr>
        <w:t>Томосы</w:t>
      </w:r>
      <w:r w:rsidRPr="00810FED">
        <w:rPr>
          <w:rFonts w:ascii="Times New Roman" w:hAnsi="Times New Roman" w:cs="Times New Roman"/>
          <w:shd w:val="clear" w:color="auto" w:fill="FFFFFF"/>
        </w:rPr>
        <w:t xml:space="preserve"> </w:t>
      </w:r>
      <w:proofErr w:type="spellStart"/>
      <w:r w:rsidRPr="00810FED">
        <w:rPr>
          <w:rFonts w:ascii="Times New Roman" w:hAnsi="Times New Roman" w:cs="Times New Roman"/>
          <w:shd w:val="clear" w:color="auto" w:fill="FFFFFF"/>
        </w:rPr>
        <w:t>паламитских</w:t>
      </w:r>
      <w:proofErr w:type="spellEnd"/>
      <w:r w:rsidRPr="00810FED">
        <w:rPr>
          <w:rFonts w:ascii="Times New Roman" w:hAnsi="Times New Roman" w:cs="Times New Roman"/>
          <w:shd w:val="clear" w:color="auto" w:fill="FFFFFF"/>
        </w:rPr>
        <w:t xml:space="preserve"> соборов</w:t>
      </w:r>
      <w:r>
        <w:rPr>
          <w:rFonts w:ascii="Times New Roman" w:hAnsi="Times New Roman" w:cs="Times New Roman"/>
          <w:shd w:val="clear" w:color="auto" w:fill="FFFFFF"/>
        </w:rPr>
        <w:t>, п. 2, с. 35.</w:t>
      </w:r>
    </w:p>
  </w:footnote>
  <w:footnote w:id="11">
    <w:p w14:paraId="5BBCEC75" w14:textId="77777777" w:rsidR="002B5FD5" w:rsidRDefault="002B5FD5" w:rsidP="002B5FD5">
      <w:pPr>
        <w:pStyle w:val="a9"/>
      </w:pPr>
      <w:r>
        <w:rPr>
          <w:rStyle w:val="ab"/>
        </w:rPr>
        <w:footnoteRef/>
      </w:r>
      <w:r>
        <w:t xml:space="preserve"> </w:t>
      </w:r>
      <w:r w:rsidRPr="0089076C">
        <w:rPr>
          <w:rFonts w:ascii="Times New Roman" w:hAnsi="Times New Roman" w:cs="Times New Roman"/>
        </w:rPr>
        <w:t>Т</w:t>
      </w:r>
      <w:r>
        <w:rPr>
          <w:rFonts w:ascii="Times New Roman" w:hAnsi="Times New Roman" w:cs="Times New Roman"/>
        </w:rPr>
        <w:t>ам же,</w:t>
      </w:r>
      <w:r>
        <w:rPr>
          <w:rFonts w:ascii="Times New Roman" w:hAnsi="Times New Roman" w:cs="Times New Roman"/>
          <w:sz w:val="28"/>
          <w:szCs w:val="28"/>
        </w:rPr>
        <w:t xml:space="preserve"> </w:t>
      </w:r>
      <w:r w:rsidRPr="00543333">
        <w:rPr>
          <w:rFonts w:ascii="Times New Roman" w:hAnsi="Times New Roman" w:cs="Times New Roman"/>
        </w:rPr>
        <w:t xml:space="preserve">п. </w:t>
      </w:r>
      <w:r>
        <w:rPr>
          <w:rFonts w:ascii="Times New Roman" w:hAnsi="Times New Roman" w:cs="Times New Roman"/>
        </w:rPr>
        <w:t>2</w:t>
      </w:r>
      <w:r w:rsidRPr="00543333">
        <w:rPr>
          <w:rFonts w:ascii="Times New Roman" w:hAnsi="Times New Roman" w:cs="Times New Roman"/>
        </w:rPr>
        <w:t xml:space="preserve">, с. </w:t>
      </w:r>
      <w:r>
        <w:rPr>
          <w:rFonts w:ascii="Times New Roman" w:hAnsi="Times New Roman" w:cs="Times New Roman"/>
        </w:rPr>
        <w:t>36.</w:t>
      </w:r>
    </w:p>
  </w:footnote>
  <w:footnote w:id="12">
    <w:p w14:paraId="4BEB2D46" w14:textId="77777777" w:rsidR="00A26DF5" w:rsidRPr="00EB3729" w:rsidRDefault="00A26DF5" w:rsidP="00A26DF5">
      <w:pPr>
        <w:pStyle w:val="a9"/>
        <w:rPr>
          <w:rFonts w:ascii="Times New Roman" w:hAnsi="Times New Roman" w:cs="Times New Roman"/>
        </w:rPr>
      </w:pPr>
      <w:r w:rsidRPr="00EB3729">
        <w:rPr>
          <w:rStyle w:val="ab"/>
          <w:rFonts w:ascii="Times New Roman" w:hAnsi="Times New Roman" w:cs="Times New Roman"/>
        </w:rPr>
        <w:footnoteRef/>
      </w:r>
      <w:r w:rsidRPr="00EB3729">
        <w:rPr>
          <w:rFonts w:ascii="Times New Roman" w:hAnsi="Times New Roman" w:cs="Times New Roman"/>
        </w:rPr>
        <w:t xml:space="preserve"> </w:t>
      </w:r>
      <w:r w:rsidRPr="00EB3729">
        <w:rPr>
          <w:rFonts w:ascii="Times New Roman" w:eastAsia="Times New Roman" w:hAnsi="Times New Roman" w:cs="Times New Roman"/>
          <w:kern w:val="36"/>
          <w:lang w:eastAsia="ru-RU"/>
          <w14:ligatures w14:val="none"/>
        </w:rPr>
        <w:t xml:space="preserve">Трактаты / Григорий </w:t>
      </w:r>
      <w:proofErr w:type="spellStart"/>
      <w:r w:rsidRPr="00EB3729">
        <w:rPr>
          <w:rFonts w:ascii="Times New Roman" w:eastAsia="Times New Roman" w:hAnsi="Times New Roman" w:cs="Times New Roman"/>
          <w:kern w:val="36"/>
          <w:lang w:eastAsia="ru-RU"/>
          <w14:ligatures w14:val="none"/>
        </w:rPr>
        <w:t>Палама</w:t>
      </w:r>
      <w:proofErr w:type="spellEnd"/>
      <w:r w:rsidRPr="00EB3729">
        <w:rPr>
          <w:rFonts w:ascii="Times New Roman" w:eastAsia="Times New Roman" w:hAnsi="Times New Roman" w:cs="Times New Roman"/>
          <w:kern w:val="36"/>
          <w:lang w:eastAsia="ru-RU"/>
          <w14:ligatures w14:val="none"/>
        </w:rPr>
        <w:t xml:space="preserve">. - [перев. с греч. и прим. архимандрита. Нектария (Яшунского)] - Краснодар : Текст. 2007. – 256 с. / О том, что Варлаам и Акиндин – </w:t>
      </w:r>
      <w:proofErr w:type="spellStart"/>
      <w:r w:rsidRPr="00EB3729">
        <w:rPr>
          <w:rFonts w:ascii="Times New Roman" w:eastAsia="Times New Roman" w:hAnsi="Times New Roman" w:cs="Times New Roman"/>
          <w:kern w:val="36"/>
          <w:lang w:eastAsia="ru-RU"/>
          <w14:ligatures w14:val="none"/>
        </w:rPr>
        <w:t>дихотомиты</w:t>
      </w:r>
      <w:proofErr w:type="spellEnd"/>
      <w:r w:rsidRPr="00EB3729">
        <w:rPr>
          <w:rFonts w:ascii="Times New Roman" w:eastAsia="Times New Roman" w:hAnsi="Times New Roman" w:cs="Times New Roman"/>
          <w:kern w:val="36"/>
          <w:lang w:eastAsia="ru-RU"/>
          <w14:ligatures w14:val="none"/>
        </w:rPr>
        <w:t>, 15. С. 234-250.</w:t>
      </w:r>
    </w:p>
  </w:footnote>
  <w:footnote w:id="13">
    <w:p w14:paraId="47697922" w14:textId="77777777" w:rsidR="0013504E" w:rsidRPr="00EB3729" w:rsidRDefault="0013504E" w:rsidP="0013504E">
      <w:pPr>
        <w:pStyle w:val="a9"/>
        <w:rPr>
          <w:rFonts w:ascii="Times New Roman" w:hAnsi="Times New Roman" w:cs="Times New Roman"/>
        </w:rPr>
      </w:pPr>
      <w:r w:rsidRPr="00EB3729">
        <w:rPr>
          <w:rStyle w:val="ab"/>
          <w:rFonts w:ascii="Times New Roman" w:hAnsi="Times New Roman" w:cs="Times New Roman"/>
        </w:rPr>
        <w:footnoteRef/>
      </w:r>
      <w:r w:rsidRPr="00EB3729">
        <w:rPr>
          <w:rFonts w:ascii="Times New Roman" w:hAnsi="Times New Roman" w:cs="Times New Roman"/>
        </w:rPr>
        <w:t xml:space="preserve"> Там же</w:t>
      </w:r>
      <w:r>
        <w:rPr>
          <w:rFonts w:ascii="Times New Roman" w:hAnsi="Times New Roman" w:cs="Times New Roman"/>
        </w:rPr>
        <w:t>.</w:t>
      </w:r>
      <w:r w:rsidRPr="00EB3729">
        <w:rPr>
          <w:rFonts w:ascii="Times New Roman" w:hAnsi="Times New Roman" w:cs="Times New Roman"/>
        </w:rPr>
        <w:t xml:space="preserve"> </w:t>
      </w:r>
    </w:p>
  </w:footnote>
  <w:footnote w:id="14">
    <w:p w14:paraId="77FD77E0" w14:textId="77777777" w:rsidR="00407DFB" w:rsidRPr="00C508E0" w:rsidRDefault="00407DFB" w:rsidP="00407DFB">
      <w:pPr>
        <w:spacing w:after="0" w:line="240" w:lineRule="auto"/>
        <w:jc w:val="both"/>
        <w:rPr>
          <w:rFonts w:ascii="Times New Roman" w:hAnsi="Times New Roman" w:cs="Times New Roman"/>
          <w:sz w:val="20"/>
          <w:szCs w:val="20"/>
        </w:rPr>
      </w:pPr>
      <w:r>
        <w:rPr>
          <w:rStyle w:val="ab"/>
        </w:rPr>
        <w:footnoteRef/>
      </w:r>
      <w:r>
        <w:t xml:space="preserve"> </w:t>
      </w:r>
      <w:r w:rsidRPr="004A1898">
        <w:rPr>
          <w:rFonts w:ascii="Times New Roman" w:hAnsi="Times New Roman" w:cs="Times New Roman"/>
          <w:color w:val="0D0D0D" w:themeColor="text1" w:themeTint="F2"/>
          <w:sz w:val="20"/>
          <w:szCs w:val="20"/>
        </w:rPr>
        <w:t xml:space="preserve">Майстер Экхарт и св. Григорий </w:t>
      </w:r>
      <w:proofErr w:type="spellStart"/>
      <w:r w:rsidRPr="004A1898">
        <w:rPr>
          <w:rFonts w:ascii="Times New Roman" w:hAnsi="Times New Roman" w:cs="Times New Roman"/>
          <w:color w:val="0D0D0D" w:themeColor="text1" w:themeTint="F2"/>
          <w:sz w:val="20"/>
          <w:szCs w:val="20"/>
        </w:rPr>
        <w:t>Палама</w:t>
      </w:r>
      <w:proofErr w:type="spellEnd"/>
      <w:r w:rsidRPr="004A1898">
        <w:rPr>
          <w:rFonts w:ascii="Times New Roman" w:hAnsi="Times New Roman" w:cs="Times New Roman"/>
          <w:color w:val="0D0D0D" w:themeColor="text1" w:themeTint="F2"/>
          <w:sz w:val="20"/>
          <w:szCs w:val="20"/>
        </w:rPr>
        <w:t>: актуальность духовного</w:t>
      </w:r>
      <w:r>
        <w:rPr>
          <w:rFonts w:ascii="Times New Roman" w:hAnsi="Times New Roman" w:cs="Times New Roman"/>
          <w:sz w:val="20"/>
          <w:szCs w:val="20"/>
        </w:rPr>
        <w:t xml:space="preserve"> </w:t>
      </w:r>
      <w:r w:rsidRPr="004A1898">
        <w:rPr>
          <w:rFonts w:ascii="Times New Roman" w:hAnsi="Times New Roman" w:cs="Times New Roman"/>
          <w:color w:val="0D0D0D" w:themeColor="text1" w:themeTint="F2"/>
          <w:sz w:val="20"/>
          <w:szCs w:val="20"/>
        </w:rPr>
        <w:t xml:space="preserve">опыта: Альманах / Под ред. О. Э. Душина. – Издательство Псковского государственного университета. – 2015.– 248 с. (VERBUM. </w:t>
      </w:r>
      <w:proofErr w:type="spellStart"/>
      <w:r w:rsidRPr="004A1898">
        <w:rPr>
          <w:rFonts w:ascii="Times New Roman" w:hAnsi="Times New Roman" w:cs="Times New Roman"/>
          <w:color w:val="0D0D0D" w:themeColor="text1" w:themeTint="F2"/>
          <w:sz w:val="20"/>
          <w:szCs w:val="20"/>
        </w:rPr>
        <w:t>Вып</w:t>
      </w:r>
      <w:proofErr w:type="spellEnd"/>
      <w:r w:rsidRPr="004A1898">
        <w:rPr>
          <w:rFonts w:ascii="Times New Roman" w:hAnsi="Times New Roman" w:cs="Times New Roman"/>
          <w:color w:val="0D0D0D" w:themeColor="text1" w:themeTint="F2"/>
          <w:sz w:val="20"/>
          <w:szCs w:val="20"/>
        </w:rPr>
        <w:t xml:space="preserve">. 17) //IV. Св. Григорий </w:t>
      </w:r>
      <w:proofErr w:type="spellStart"/>
      <w:r w:rsidRPr="004A1898">
        <w:rPr>
          <w:rFonts w:ascii="Times New Roman" w:hAnsi="Times New Roman" w:cs="Times New Roman"/>
          <w:color w:val="0D0D0D" w:themeColor="text1" w:themeTint="F2"/>
          <w:sz w:val="20"/>
          <w:szCs w:val="20"/>
        </w:rPr>
        <w:t>Палама</w:t>
      </w:r>
      <w:proofErr w:type="spellEnd"/>
      <w:r w:rsidRPr="004A1898">
        <w:rPr>
          <w:rFonts w:ascii="Times New Roman" w:hAnsi="Times New Roman" w:cs="Times New Roman"/>
          <w:color w:val="0D0D0D" w:themeColor="text1" w:themeTint="F2"/>
          <w:sz w:val="20"/>
          <w:szCs w:val="20"/>
        </w:rPr>
        <w:t xml:space="preserve"> и русская религиозно-философская мысль. </w:t>
      </w:r>
      <w:proofErr w:type="spellStart"/>
      <w:r w:rsidRPr="004A1898">
        <w:rPr>
          <w:rFonts w:ascii="Times New Roman" w:hAnsi="Times New Roman" w:cs="Times New Roman"/>
          <w:color w:val="0D0D0D" w:themeColor="text1" w:themeTint="F2"/>
          <w:sz w:val="20"/>
          <w:szCs w:val="20"/>
        </w:rPr>
        <w:t>Эдриси</w:t>
      </w:r>
      <w:proofErr w:type="spellEnd"/>
      <w:r w:rsidRPr="004A1898">
        <w:rPr>
          <w:rFonts w:ascii="Times New Roman" w:hAnsi="Times New Roman" w:cs="Times New Roman"/>
          <w:color w:val="0D0D0D" w:themeColor="text1" w:themeTint="F2"/>
          <w:sz w:val="20"/>
          <w:szCs w:val="20"/>
        </w:rPr>
        <w:t xml:space="preserve"> Фернандес. Русский неоплатонизм и учение св. Григория </w:t>
      </w:r>
      <w:proofErr w:type="spellStart"/>
      <w:r w:rsidRPr="004A1898">
        <w:rPr>
          <w:rFonts w:ascii="Times New Roman" w:hAnsi="Times New Roman" w:cs="Times New Roman"/>
          <w:color w:val="0D0D0D" w:themeColor="text1" w:themeTint="F2"/>
          <w:sz w:val="20"/>
          <w:szCs w:val="20"/>
        </w:rPr>
        <w:t>Паламы</w:t>
      </w:r>
      <w:proofErr w:type="spellEnd"/>
      <w:r w:rsidRPr="004A1898">
        <w:rPr>
          <w:rFonts w:ascii="Times New Roman" w:hAnsi="Times New Roman" w:cs="Times New Roman"/>
          <w:color w:val="0D0D0D" w:themeColor="text1" w:themeTint="F2"/>
          <w:sz w:val="20"/>
          <w:szCs w:val="20"/>
        </w:rPr>
        <w:t xml:space="preserve"> о Божественных энергиях. С.20</w:t>
      </w:r>
      <w:r>
        <w:rPr>
          <w:rFonts w:ascii="Times New Roman" w:hAnsi="Times New Roman" w:cs="Times New Roman"/>
          <w:color w:val="0D0D0D" w:themeColor="text1" w:themeTint="F2"/>
          <w:sz w:val="20"/>
          <w:szCs w:val="20"/>
        </w:rPr>
        <w:t>0</w:t>
      </w:r>
      <w:r w:rsidRPr="004A1898">
        <w:rPr>
          <w:rFonts w:ascii="Times New Roman" w:hAnsi="Times New Roman" w:cs="Times New Roman"/>
          <w:color w:val="0D0D0D" w:themeColor="text1" w:themeTint="F2"/>
          <w:sz w:val="20"/>
          <w:szCs w:val="20"/>
        </w:rPr>
        <w:t>.</w:t>
      </w:r>
    </w:p>
  </w:footnote>
  <w:footnote w:id="15">
    <w:p w14:paraId="4D35758E" w14:textId="77777777" w:rsidR="00BC4A06" w:rsidRPr="00486D56" w:rsidRDefault="00BC4A06" w:rsidP="00BC4A06">
      <w:pPr>
        <w:pStyle w:val="a9"/>
        <w:rPr>
          <w:rFonts w:ascii="Times New Roman" w:hAnsi="Times New Roman" w:cs="Times New Roman"/>
        </w:rPr>
      </w:pPr>
      <w:r>
        <w:rPr>
          <w:rStyle w:val="ab"/>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w:t>
      </w:r>
      <w:proofErr w:type="spellStart"/>
      <w:r w:rsidRPr="00EB3729">
        <w:rPr>
          <w:rFonts w:ascii="Times New Roman" w:hAnsi="Times New Roman" w:cs="Times New Roman"/>
          <w:shd w:val="clear" w:color="auto" w:fill="FFFFFF"/>
        </w:rPr>
        <w:t>паламитских</w:t>
      </w:r>
      <w:proofErr w:type="spellEnd"/>
      <w:r w:rsidRPr="00EB3729">
        <w:rPr>
          <w:rFonts w:ascii="Times New Roman" w:hAnsi="Times New Roman" w:cs="Times New Roman"/>
          <w:shd w:val="clear" w:color="auto" w:fill="FFFFFF"/>
        </w:rPr>
        <w:t xml:space="preserve"> соборов, </w:t>
      </w:r>
      <w:r w:rsidRPr="00EB3729">
        <w:rPr>
          <w:rFonts w:ascii="Times New Roman" w:hAnsi="Times New Roman" w:cs="Times New Roman"/>
        </w:rPr>
        <w:t>п.</w:t>
      </w:r>
      <w:r>
        <w:rPr>
          <w:rFonts w:ascii="Times New Roman" w:hAnsi="Times New Roman" w:cs="Times New Roman"/>
        </w:rPr>
        <w:t>24</w:t>
      </w:r>
      <w:r w:rsidRPr="00EB3729">
        <w:rPr>
          <w:rFonts w:ascii="Times New Roman" w:hAnsi="Times New Roman" w:cs="Times New Roman"/>
        </w:rPr>
        <w:t xml:space="preserve">, с. </w:t>
      </w:r>
      <w:r>
        <w:rPr>
          <w:rFonts w:ascii="Times New Roman" w:hAnsi="Times New Roman" w:cs="Times New Roman"/>
        </w:rPr>
        <w:t>48-49 и п. 52, с. 111</w:t>
      </w:r>
      <w:r w:rsidRPr="00EB3729">
        <w:rPr>
          <w:rFonts w:ascii="Times New Roman" w:hAnsi="Times New Roman" w:cs="Times New Roman"/>
        </w:rPr>
        <w:t>.</w:t>
      </w:r>
    </w:p>
  </w:footnote>
  <w:footnote w:id="16">
    <w:p w14:paraId="152E157D" w14:textId="77777777" w:rsidR="001F1BBF" w:rsidRPr="00834BD4" w:rsidRDefault="001F1BBF" w:rsidP="001F1BBF">
      <w:pPr>
        <w:pStyle w:val="a9"/>
        <w:rPr>
          <w:rFonts w:ascii="Times New Roman" w:hAnsi="Times New Roman" w:cs="Times New Roman"/>
        </w:rPr>
      </w:pPr>
      <w:r>
        <w:rPr>
          <w:rStyle w:val="ab"/>
        </w:rPr>
        <w:footnoteRef/>
      </w:r>
      <w:r>
        <w:t xml:space="preserve"> </w:t>
      </w:r>
      <w:r w:rsidRPr="00834BD4">
        <w:rPr>
          <w:rFonts w:ascii="Times New Roman" w:hAnsi="Times New Roman" w:cs="Times New Roman"/>
        </w:rPr>
        <w:t xml:space="preserve">По мнению отцов третьего </w:t>
      </w:r>
      <w:proofErr w:type="spellStart"/>
      <w:r w:rsidRPr="00834BD4">
        <w:rPr>
          <w:rFonts w:ascii="Times New Roman" w:hAnsi="Times New Roman" w:cs="Times New Roman"/>
        </w:rPr>
        <w:t>паламитского</w:t>
      </w:r>
      <w:proofErr w:type="spellEnd"/>
      <w:r w:rsidRPr="00834BD4">
        <w:rPr>
          <w:rFonts w:ascii="Times New Roman" w:hAnsi="Times New Roman" w:cs="Times New Roman"/>
        </w:rPr>
        <w:t xml:space="preserve"> Собора (1351 г), </w:t>
      </w:r>
      <w:proofErr w:type="spellStart"/>
      <w:r w:rsidRPr="00834BD4">
        <w:rPr>
          <w:rFonts w:ascii="Times New Roman" w:hAnsi="Times New Roman" w:cs="Times New Roman"/>
        </w:rPr>
        <w:t>варлаамиты</w:t>
      </w:r>
      <w:proofErr w:type="spellEnd"/>
      <w:r w:rsidRPr="00834BD4">
        <w:rPr>
          <w:rFonts w:ascii="Times New Roman" w:hAnsi="Times New Roman" w:cs="Times New Roman"/>
        </w:rPr>
        <w:t xml:space="preserve"> считали, что Божество </w:t>
      </w:r>
      <w:r w:rsidRPr="00834BD4">
        <w:rPr>
          <w:rFonts w:ascii="Times New Roman" w:hAnsi="Times New Roman" w:cs="Times New Roman"/>
          <w:color w:val="0D0D0D" w:themeColor="text1" w:themeTint="F2"/>
        </w:rPr>
        <w:t>– это «нетварная сущность Божия, лишенная любой Божественной силы». Там же, п. 10, с.62.</w:t>
      </w:r>
    </w:p>
  </w:footnote>
  <w:footnote w:id="17">
    <w:p w14:paraId="23FB071F" w14:textId="77777777" w:rsidR="001F1BBF" w:rsidRDefault="001F1BBF" w:rsidP="001F1BBF">
      <w:pPr>
        <w:pStyle w:val="a9"/>
      </w:pPr>
      <w:r>
        <w:rPr>
          <w:rStyle w:val="ab"/>
        </w:rPr>
        <w:footnoteRef/>
      </w:r>
      <w:r>
        <w:t xml:space="preserve"> </w:t>
      </w:r>
      <w:r w:rsidRPr="00EB3729">
        <w:rPr>
          <w:rFonts w:ascii="Times New Roman" w:hAnsi="Times New Roman" w:cs="Times New Roman"/>
        </w:rPr>
        <w:t>Томосы</w:t>
      </w:r>
      <w:r w:rsidRPr="00EB3729">
        <w:rPr>
          <w:rFonts w:ascii="Times New Roman" w:hAnsi="Times New Roman" w:cs="Times New Roman"/>
          <w:shd w:val="clear" w:color="auto" w:fill="FFFFFF"/>
        </w:rPr>
        <w:t xml:space="preserve"> </w:t>
      </w:r>
      <w:proofErr w:type="spellStart"/>
      <w:r w:rsidRPr="00EB3729">
        <w:rPr>
          <w:rFonts w:ascii="Times New Roman" w:hAnsi="Times New Roman" w:cs="Times New Roman"/>
          <w:shd w:val="clear" w:color="auto" w:fill="FFFFFF"/>
        </w:rPr>
        <w:t>паламитских</w:t>
      </w:r>
      <w:proofErr w:type="spellEnd"/>
      <w:r w:rsidRPr="00EB3729">
        <w:rPr>
          <w:rFonts w:ascii="Times New Roman" w:hAnsi="Times New Roman" w:cs="Times New Roman"/>
          <w:shd w:val="clear" w:color="auto" w:fill="FFFFFF"/>
        </w:rPr>
        <w:t xml:space="preserve"> соборов, </w:t>
      </w:r>
      <w:r w:rsidRPr="00EB3729">
        <w:rPr>
          <w:rFonts w:ascii="Times New Roman" w:hAnsi="Times New Roman" w:cs="Times New Roman"/>
        </w:rPr>
        <w:t>п.</w:t>
      </w:r>
      <w:r>
        <w:rPr>
          <w:rFonts w:ascii="Times New Roman" w:hAnsi="Times New Roman" w:cs="Times New Roman"/>
        </w:rPr>
        <w:t>9</w:t>
      </w:r>
      <w:r w:rsidRPr="00EB3729">
        <w:rPr>
          <w:rFonts w:ascii="Times New Roman" w:hAnsi="Times New Roman" w:cs="Times New Roman"/>
        </w:rPr>
        <w:t xml:space="preserve">, с. </w:t>
      </w:r>
      <w:r>
        <w:rPr>
          <w:rFonts w:ascii="Times New Roman" w:hAnsi="Times New Roman" w:cs="Times New Roman"/>
        </w:rPr>
        <w:t>60.</w:t>
      </w:r>
    </w:p>
  </w:footnote>
  <w:footnote w:id="18">
    <w:p w14:paraId="6FDAE5D4" w14:textId="77777777" w:rsidR="009F3742" w:rsidRDefault="009F3742" w:rsidP="009F3742">
      <w:pPr>
        <w:pStyle w:val="a9"/>
      </w:pPr>
      <w:r>
        <w:rPr>
          <w:rStyle w:val="ab"/>
        </w:rPr>
        <w:footnoteRef/>
      </w:r>
      <w:r>
        <w:t xml:space="preserve"> </w:t>
      </w:r>
      <w:r w:rsidRPr="00EB3729">
        <w:rPr>
          <w:rFonts w:ascii="Times New Roman" w:hAnsi="Times New Roman" w:cs="Times New Roman"/>
        </w:rPr>
        <w:t>Там же</w:t>
      </w:r>
      <w:r>
        <w:rPr>
          <w:rFonts w:ascii="Times New Roman" w:hAnsi="Times New Roman" w:cs="Times New Roman"/>
        </w:rPr>
        <w:t>.</w:t>
      </w:r>
    </w:p>
  </w:footnote>
  <w:footnote w:id="19">
    <w:p w14:paraId="3BAFF28C" w14:textId="77777777" w:rsidR="009F3742" w:rsidRPr="00FF192C" w:rsidRDefault="009F3742" w:rsidP="009F3742">
      <w:pPr>
        <w:spacing w:after="0" w:line="240" w:lineRule="auto"/>
        <w:jc w:val="both"/>
        <w:rPr>
          <w:rFonts w:ascii="Times New Roman" w:hAnsi="Times New Roman" w:cs="Times New Roman"/>
          <w:sz w:val="20"/>
          <w:szCs w:val="20"/>
          <w:lang w:val="en-US"/>
        </w:rPr>
      </w:pPr>
      <w:r w:rsidRPr="00AD1DFB">
        <w:rPr>
          <w:rStyle w:val="ab"/>
          <w:rFonts w:ascii="Times New Roman" w:hAnsi="Times New Roman" w:cs="Times New Roman"/>
          <w:sz w:val="20"/>
          <w:szCs w:val="20"/>
        </w:rPr>
        <w:footnoteRef/>
      </w:r>
      <w:r w:rsidRPr="00AD1DFB">
        <w:rPr>
          <w:rFonts w:ascii="Times New Roman" w:hAnsi="Times New Roman" w:cs="Times New Roman"/>
          <w:sz w:val="20"/>
          <w:szCs w:val="20"/>
        </w:rPr>
        <w:t xml:space="preserve"> </w:t>
      </w:r>
      <w:proofErr w:type="spellStart"/>
      <w:r w:rsidRPr="00AD1DFB">
        <w:rPr>
          <w:rFonts w:ascii="Times New Roman" w:hAnsi="Times New Roman" w:cs="Times New Roman"/>
          <w:sz w:val="20"/>
          <w:szCs w:val="20"/>
        </w:rPr>
        <w:t>Булыко</w:t>
      </w:r>
      <w:proofErr w:type="spellEnd"/>
      <w:r w:rsidRPr="00AD1DFB">
        <w:rPr>
          <w:rFonts w:ascii="Times New Roman" w:hAnsi="Times New Roman" w:cs="Times New Roman"/>
          <w:sz w:val="20"/>
          <w:szCs w:val="20"/>
        </w:rPr>
        <w:t xml:space="preserve"> И.П. Сравнение </w:t>
      </w:r>
      <w:proofErr w:type="spellStart"/>
      <w:r w:rsidRPr="00AD1DFB">
        <w:rPr>
          <w:rFonts w:ascii="Times New Roman" w:hAnsi="Times New Roman" w:cs="Times New Roman"/>
          <w:sz w:val="20"/>
          <w:szCs w:val="20"/>
        </w:rPr>
        <w:t>пневматологической</w:t>
      </w:r>
      <w:proofErr w:type="spellEnd"/>
      <w:r w:rsidRPr="00AD1DFB">
        <w:rPr>
          <w:rFonts w:ascii="Times New Roman" w:hAnsi="Times New Roman" w:cs="Times New Roman"/>
          <w:sz w:val="20"/>
          <w:szCs w:val="20"/>
        </w:rPr>
        <w:t xml:space="preserve"> антропологии </w:t>
      </w:r>
      <w:proofErr w:type="spellStart"/>
      <w:r w:rsidRPr="00AD1DFB">
        <w:rPr>
          <w:rFonts w:ascii="Times New Roman" w:hAnsi="Times New Roman" w:cs="Times New Roman"/>
          <w:sz w:val="20"/>
          <w:szCs w:val="20"/>
        </w:rPr>
        <w:t>свт</w:t>
      </w:r>
      <w:proofErr w:type="spellEnd"/>
      <w:r w:rsidRPr="00AD1DFB">
        <w:rPr>
          <w:rFonts w:ascii="Times New Roman" w:hAnsi="Times New Roman" w:cs="Times New Roman"/>
          <w:sz w:val="20"/>
          <w:szCs w:val="20"/>
        </w:rPr>
        <w:t xml:space="preserve">. Григория </w:t>
      </w:r>
      <w:proofErr w:type="spellStart"/>
      <w:r w:rsidRPr="00AD1DFB">
        <w:rPr>
          <w:rFonts w:ascii="Times New Roman" w:hAnsi="Times New Roman" w:cs="Times New Roman"/>
          <w:sz w:val="20"/>
          <w:szCs w:val="20"/>
        </w:rPr>
        <w:t>Паламы</w:t>
      </w:r>
      <w:proofErr w:type="spellEnd"/>
      <w:r w:rsidRPr="00AD1DFB">
        <w:rPr>
          <w:rFonts w:ascii="Times New Roman" w:hAnsi="Times New Roman" w:cs="Times New Roman"/>
          <w:sz w:val="20"/>
          <w:szCs w:val="20"/>
        </w:rPr>
        <w:t xml:space="preserve"> и Фомы Аквинского // Вестник орловского государственного университета. 2011. № 4 (18). С</w:t>
      </w:r>
      <w:r w:rsidRPr="00FF192C">
        <w:rPr>
          <w:rFonts w:ascii="Times New Roman" w:hAnsi="Times New Roman" w:cs="Times New Roman"/>
          <w:sz w:val="20"/>
          <w:szCs w:val="20"/>
          <w:lang w:val="en-US"/>
        </w:rPr>
        <w:t xml:space="preserve">. 210-217. </w:t>
      </w:r>
    </w:p>
  </w:footnote>
  <w:footnote w:id="20">
    <w:p w14:paraId="5B41B836" w14:textId="77777777" w:rsidR="00F924BA" w:rsidRPr="00FF192C" w:rsidRDefault="00F924BA" w:rsidP="00F924BA">
      <w:pPr>
        <w:pStyle w:val="a9"/>
        <w:jc w:val="both"/>
        <w:rPr>
          <w:rFonts w:ascii="Times New Roman" w:hAnsi="Times New Roman" w:cs="Times New Roman"/>
          <w:lang w:val="en-US"/>
        </w:rPr>
      </w:pPr>
      <w:r>
        <w:rPr>
          <w:rStyle w:val="ab"/>
        </w:rPr>
        <w:footnoteRef/>
      </w:r>
      <w:r w:rsidRPr="002208F4">
        <w:rPr>
          <w:rFonts w:ascii="Times New Roman" w:hAnsi="Times New Roman" w:cs="Times New Roman"/>
          <w:lang w:val="en-US"/>
        </w:rPr>
        <w:t xml:space="preserve"> </w:t>
      </w:r>
      <w:proofErr w:type="spellStart"/>
      <w:r w:rsidRPr="0004424B">
        <w:rPr>
          <w:rFonts w:ascii="Times New Roman" w:hAnsi="Times New Roman" w:cs="Times New Roman"/>
          <w:lang w:val="en-US"/>
        </w:rPr>
        <w:t>Sinkewicz</w:t>
      </w:r>
      <w:proofErr w:type="spellEnd"/>
      <w:r w:rsidRPr="0004424B">
        <w:rPr>
          <w:rFonts w:ascii="Times New Roman" w:hAnsi="Times New Roman" w:cs="Times New Roman"/>
          <w:lang w:val="en-US"/>
        </w:rPr>
        <w:t xml:space="preserve"> R.E. The doctrine of the knowledge of God in the early writings of Barlaam the Calabrian. P. </w:t>
      </w:r>
      <w:r w:rsidRPr="00FF192C">
        <w:rPr>
          <w:rFonts w:ascii="Times New Roman" w:hAnsi="Times New Roman" w:cs="Times New Roman"/>
          <w:lang w:val="en-US"/>
        </w:rPr>
        <w:t>181- 242.</w:t>
      </w:r>
    </w:p>
  </w:footnote>
  <w:footnote w:id="21">
    <w:p w14:paraId="0344D4C6" w14:textId="77777777" w:rsidR="00F924BA" w:rsidRPr="0004424B" w:rsidRDefault="00F924BA" w:rsidP="00F924BA">
      <w:pPr>
        <w:pStyle w:val="a9"/>
        <w:jc w:val="both"/>
        <w:rPr>
          <w:rFonts w:ascii="Times New Roman" w:hAnsi="Times New Roman" w:cs="Times New Roman"/>
        </w:rPr>
      </w:pPr>
      <w:r w:rsidRPr="0004424B">
        <w:rPr>
          <w:rStyle w:val="ab"/>
          <w:rFonts w:ascii="Times New Roman" w:hAnsi="Times New Roman" w:cs="Times New Roman"/>
        </w:rPr>
        <w:footnoteRef/>
      </w:r>
      <w:r w:rsidRPr="0004424B">
        <w:rPr>
          <w:rFonts w:ascii="Times New Roman" w:hAnsi="Times New Roman" w:cs="Times New Roman"/>
          <w:lang w:val="en-US"/>
        </w:rPr>
        <w:t xml:space="preserve"> Gregorius </w:t>
      </w:r>
      <w:proofErr w:type="spellStart"/>
      <w:r w:rsidRPr="0004424B">
        <w:rPr>
          <w:rFonts w:ascii="Times New Roman" w:hAnsi="Times New Roman" w:cs="Times New Roman"/>
          <w:lang w:val="en-US"/>
        </w:rPr>
        <w:t>Acindynus</w:t>
      </w:r>
      <w:proofErr w:type="spellEnd"/>
      <w:r w:rsidRPr="0004424B">
        <w:rPr>
          <w:rFonts w:ascii="Times New Roman" w:hAnsi="Times New Roman" w:cs="Times New Roman"/>
          <w:lang w:val="en-US"/>
        </w:rPr>
        <w:t xml:space="preserve">. Epistle 5 // Letters of Gregory </w:t>
      </w:r>
      <w:proofErr w:type="spellStart"/>
      <w:r w:rsidRPr="0004424B">
        <w:rPr>
          <w:rFonts w:ascii="Times New Roman" w:hAnsi="Times New Roman" w:cs="Times New Roman"/>
          <w:lang w:val="en-US"/>
        </w:rPr>
        <w:t>Akindynos</w:t>
      </w:r>
      <w:proofErr w:type="spellEnd"/>
      <w:r w:rsidRPr="0004424B">
        <w:rPr>
          <w:rFonts w:ascii="Times New Roman" w:hAnsi="Times New Roman" w:cs="Times New Roman"/>
          <w:lang w:val="en-US"/>
        </w:rPr>
        <w:t xml:space="preserve"> [Corpus </w:t>
      </w:r>
      <w:proofErr w:type="spellStart"/>
      <w:r w:rsidRPr="0004424B">
        <w:rPr>
          <w:rFonts w:ascii="Times New Roman" w:hAnsi="Times New Roman" w:cs="Times New Roman"/>
          <w:lang w:val="en-US"/>
        </w:rPr>
        <w:t>Fontium</w:t>
      </w:r>
      <w:proofErr w:type="spellEnd"/>
      <w:r w:rsidRPr="0004424B">
        <w:rPr>
          <w:rFonts w:ascii="Times New Roman" w:hAnsi="Times New Roman" w:cs="Times New Roman"/>
          <w:lang w:val="en-US"/>
        </w:rPr>
        <w:t xml:space="preserve"> Historiae </w:t>
      </w:r>
      <w:proofErr w:type="spellStart"/>
      <w:r w:rsidRPr="0004424B">
        <w:rPr>
          <w:rFonts w:ascii="Times New Roman" w:hAnsi="Times New Roman" w:cs="Times New Roman"/>
          <w:lang w:val="en-US"/>
        </w:rPr>
        <w:t>Byzantinae</w:t>
      </w:r>
      <w:proofErr w:type="spellEnd"/>
      <w:r w:rsidRPr="0004424B">
        <w:rPr>
          <w:rFonts w:ascii="Times New Roman" w:hAnsi="Times New Roman" w:cs="Times New Roman"/>
          <w:lang w:val="en-US"/>
        </w:rPr>
        <w:t xml:space="preserve">. Series </w:t>
      </w:r>
      <w:proofErr w:type="spellStart"/>
      <w:r w:rsidRPr="0004424B">
        <w:rPr>
          <w:rFonts w:ascii="Times New Roman" w:hAnsi="Times New Roman" w:cs="Times New Roman"/>
          <w:lang w:val="en-US"/>
        </w:rPr>
        <w:t>Washingtonensis</w:t>
      </w:r>
      <w:proofErr w:type="spellEnd"/>
      <w:r w:rsidRPr="0004424B">
        <w:rPr>
          <w:rFonts w:ascii="Times New Roman" w:hAnsi="Times New Roman" w:cs="Times New Roman"/>
          <w:lang w:val="en-US"/>
        </w:rPr>
        <w:t xml:space="preserve"> 21] / ed. by </w:t>
      </w:r>
      <w:proofErr w:type="spellStart"/>
      <w:r w:rsidRPr="0004424B">
        <w:rPr>
          <w:rFonts w:ascii="Times New Roman" w:hAnsi="Times New Roman" w:cs="Times New Roman"/>
          <w:lang w:val="en-US"/>
        </w:rPr>
        <w:t>A.Constantinides</w:t>
      </w:r>
      <w:proofErr w:type="spellEnd"/>
      <w:r w:rsidRPr="0004424B">
        <w:rPr>
          <w:rFonts w:ascii="Times New Roman" w:hAnsi="Times New Roman" w:cs="Times New Roman"/>
          <w:lang w:val="en-US"/>
        </w:rPr>
        <w:t xml:space="preserve">-Hero. Washington, D.C.: Dumbarton Oaks, 1983. </w:t>
      </w:r>
      <w:r w:rsidRPr="0004424B">
        <w:rPr>
          <w:rFonts w:ascii="Times New Roman" w:hAnsi="Times New Roman" w:cs="Times New Roman"/>
        </w:rPr>
        <w:t>P. 14:50–16:55.</w:t>
      </w:r>
    </w:p>
  </w:footnote>
  <w:footnote w:id="22">
    <w:p w14:paraId="57E25160" w14:textId="77777777" w:rsidR="00F924BA" w:rsidRPr="00626626" w:rsidRDefault="00F924BA" w:rsidP="00F924BA">
      <w:pPr>
        <w:pStyle w:val="a9"/>
        <w:rPr>
          <w:rFonts w:ascii="Times New Roman" w:hAnsi="Times New Roman" w:cs="Times New Roman"/>
          <w:b/>
          <w:bCs/>
        </w:rPr>
      </w:pPr>
      <w:r w:rsidRPr="003E4BA6">
        <w:rPr>
          <w:rStyle w:val="ab"/>
          <w:rFonts w:ascii="Times New Roman" w:hAnsi="Times New Roman" w:cs="Times New Roman"/>
        </w:rPr>
        <w:footnoteRef/>
      </w:r>
      <w:r w:rsidRPr="003E4BA6">
        <w:rPr>
          <w:rFonts w:ascii="Times New Roman" w:hAnsi="Times New Roman" w:cs="Times New Roman"/>
        </w:rPr>
        <w:t xml:space="preserve"> Триады в защиту священно-безмолвствующих : [Перевод] / Св. Григорий </w:t>
      </w:r>
      <w:proofErr w:type="spellStart"/>
      <w:r w:rsidRPr="003E4BA6">
        <w:rPr>
          <w:rFonts w:ascii="Times New Roman" w:hAnsi="Times New Roman" w:cs="Times New Roman"/>
        </w:rPr>
        <w:t>Палама</w:t>
      </w:r>
      <w:proofErr w:type="spellEnd"/>
      <w:r w:rsidRPr="003E4BA6">
        <w:rPr>
          <w:rFonts w:ascii="Times New Roman" w:hAnsi="Times New Roman" w:cs="Times New Roman"/>
        </w:rPr>
        <w:t>; [</w:t>
      </w:r>
      <w:proofErr w:type="spellStart"/>
      <w:r w:rsidRPr="003E4BA6">
        <w:rPr>
          <w:rFonts w:ascii="Times New Roman" w:hAnsi="Times New Roman" w:cs="Times New Roman"/>
        </w:rPr>
        <w:t>Послесл</w:t>
      </w:r>
      <w:proofErr w:type="spellEnd"/>
      <w:r w:rsidRPr="003E4BA6">
        <w:rPr>
          <w:rFonts w:ascii="Times New Roman" w:hAnsi="Times New Roman" w:cs="Times New Roman"/>
        </w:rPr>
        <w:t>. В. Вениаминова, с. 344-381]. - М. : Канон, 1995. - 380 с./ 3-я часть ТРИАДЫ I. О свете, Божием просвещении, священном блаженстве и совершенстве во Христе</w:t>
      </w:r>
      <w:r>
        <w:rPr>
          <w:rFonts w:ascii="Times New Roman" w:hAnsi="Times New Roman" w:cs="Times New Roman"/>
        </w:rPr>
        <w:t xml:space="preserve">, </w:t>
      </w:r>
      <w:r w:rsidRPr="00141870">
        <w:rPr>
          <w:rFonts w:ascii="Times New Roman" w:hAnsi="Times New Roman" w:cs="Times New Roman"/>
        </w:rPr>
        <w:t>47</w:t>
      </w:r>
      <w:r>
        <w:rPr>
          <w:rFonts w:ascii="Times New Roman" w:hAnsi="Times New Roman" w:cs="Times New Roman"/>
        </w:rPr>
        <w:t>.</w:t>
      </w:r>
    </w:p>
  </w:footnote>
  <w:footnote w:id="23">
    <w:p w14:paraId="5C5C7AB5" w14:textId="77777777" w:rsidR="005F782D" w:rsidRPr="001231BD" w:rsidRDefault="005F782D" w:rsidP="005F782D">
      <w:pPr>
        <w:pStyle w:val="a9"/>
        <w:jc w:val="both"/>
        <w:rPr>
          <w:rFonts w:ascii="Times New Roman" w:hAnsi="Times New Roman" w:cs="Times New Roman"/>
        </w:rPr>
      </w:pPr>
      <w:r w:rsidRPr="001231BD">
        <w:rPr>
          <w:rStyle w:val="ab"/>
          <w:rFonts w:ascii="Times New Roman" w:hAnsi="Times New Roman" w:cs="Times New Roman"/>
        </w:rPr>
        <w:footnoteRef/>
      </w:r>
      <w:r w:rsidRPr="001231BD">
        <w:rPr>
          <w:rFonts w:ascii="Times New Roman" w:hAnsi="Times New Roman" w:cs="Times New Roman"/>
        </w:rPr>
        <w:t xml:space="preserve"> </w:t>
      </w:r>
      <w:bookmarkStart w:id="1" w:name="_Hlk188970471"/>
      <w:proofErr w:type="spellStart"/>
      <w:r w:rsidRPr="001231BD">
        <w:rPr>
          <w:rFonts w:ascii="Times New Roman" w:hAnsi="Times New Roman" w:cs="Times New Roman"/>
        </w:rPr>
        <w:t>Палама</w:t>
      </w:r>
      <w:proofErr w:type="spellEnd"/>
      <w:r w:rsidRPr="001231BD">
        <w:rPr>
          <w:rFonts w:ascii="Times New Roman" w:hAnsi="Times New Roman" w:cs="Times New Roman"/>
        </w:rPr>
        <w:t xml:space="preserve"> Григорий, </w:t>
      </w:r>
      <w:proofErr w:type="spellStart"/>
      <w:r w:rsidRPr="001231BD">
        <w:rPr>
          <w:rFonts w:ascii="Times New Roman" w:hAnsi="Times New Roman" w:cs="Times New Roman"/>
          <w:i/>
          <w:iCs/>
        </w:rPr>
        <w:t>свт</w:t>
      </w:r>
      <w:proofErr w:type="spellEnd"/>
      <w:r w:rsidRPr="001231BD">
        <w:rPr>
          <w:rFonts w:ascii="Times New Roman" w:hAnsi="Times New Roman" w:cs="Times New Roman"/>
          <w:i/>
          <w:iCs/>
        </w:rPr>
        <w:t>.</w:t>
      </w:r>
      <w:r w:rsidRPr="001231BD">
        <w:rPr>
          <w:rFonts w:ascii="Times New Roman" w:hAnsi="Times New Roman" w:cs="Times New Roman"/>
        </w:rPr>
        <w:t xml:space="preserve"> О Божественных энергиях и их причастии.  / перев. с греч. и прим. архимандрита. Нектария (Яшунского) – Краснодар: Текст. 2007. – 256 с. / С. 39-89. </w:t>
      </w:r>
      <w:bookmarkEnd w:id="1"/>
    </w:p>
  </w:footnote>
  <w:footnote w:id="24">
    <w:p w14:paraId="3960CB7A" w14:textId="77777777" w:rsidR="005F782D" w:rsidRPr="009D1CBA" w:rsidRDefault="005F782D" w:rsidP="005F782D">
      <w:pPr>
        <w:spacing w:after="0" w:line="240" w:lineRule="auto"/>
        <w:jc w:val="both"/>
        <w:rPr>
          <w:rFonts w:ascii="Times New Roman" w:hAnsi="Times New Roman" w:cs="Times New Roman"/>
          <w:sz w:val="20"/>
          <w:szCs w:val="20"/>
        </w:rPr>
      </w:pPr>
      <w:r>
        <w:rPr>
          <w:rStyle w:val="ab"/>
        </w:rPr>
        <w:footnoteRef/>
      </w:r>
      <w:r>
        <w:t xml:space="preserve"> </w:t>
      </w:r>
      <w:r w:rsidRPr="00864442">
        <w:rPr>
          <w:rFonts w:ascii="Times New Roman" w:hAnsi="Times New Roman" w:cs="Times New Roman"/>
          <w:sz w:val="20"/>
          <w:szCs w:val="20"/>
        </w:rPr>
        <w:t xml:space="preserve">Григорий </w:t>
      </w:r>
      <w:proofErr w:type="spellStart"/>
      <w:r w:rsidRPr="00864442">
        <w:rPr>
          <w:rFonts w:ascii="Times New Roman" w:hAnsi="Times New Roman" w:cs="Times New Roman"/>
          <w:sz w:val="20"/>
          <w:szCs w:val="20"/>
        </w:rPr>
        <w:t>Палама</w:t>
      </w:r>
      <w:proofErr w:type="spellEnd"/>
      <w:r w:rsidRPr="00864442">
        <w:rPr>
          <w:rFonts w:ascii="Times New Roman" w:hAnsi="Times New Roman" w:cs="Times New Roman"/>
          <w:sz w:val="20"/>
          <w:szCs w:val="20"/>
        </w:rPr>
        <w:t xml:space="preserve">, </w:t>
      </w:r>
      <w:proofErr w:type="spellStart"/>
      <w:r w:rsidRPr="00864442">
        <w:rPr>
          <w:rFonts w:ascii="Times New Roman" w:hAnsi="Times New Roman" w:cs="Times New Roman"/>
          <w:sz w:val="20"/>
          <w:szCs w:val="20"/>
        </w:rPr>
        <w:t>свт</w:t>
      </w:r>
      <w:proofErr w:type="spellEnd"/>
      <w:r w:rsidRPr="00864442">
        <w:rPr>
          <w:rFonts w:ascii="Times New Roman" w:hAnsi="Times New Roman" w:cs="Times New Roman"/>
          <w:sz w:val="20"/>
          <w:szCs w:val="20"/>
        </w:rPr>
        <w:t>. Трактаты [перев. с греч. и прим. архимандрита. Нектария (Яшунского)] – Краснодар : Текст. – 2007. – 256 с. / О Божественном соединении и разделении.</w:t>
      </w:r>
    </w:p>
  </w:footnote>
  <w:footnote w:id="25">
    <w:p w14:paraId="516AD4B8" w14:textId="77777777" w:rsidR="005F782D" w:rsidRPr="003359D7" w:rsidRDefault="005F782D" w:rsidP="005F782D">
      <w:pPr>
        <w:tabs>
          <w:tab w:val="left" w:pos="7688"/>
        </w:tabs>
        <w:spacing w:after="0" w:line="240" w:lineRule="auto"/>
        <w:jc w:val="both"/>
        <w:rPr>
          <w:rFonts w:ascii="Times New Roman" w:hAnsi="Times New Roman" w:cs="Times New Roman"/>
          <w:sz w:val="20"/>
          <w:szCs w:val="20"/>
        </w:rPr>
      </w:pPr>
      <w:r w:rsidRPr="003359D7">
        <w:rPr>
          <w:rStyle w:val="ab"/>
          <w:rFonts w:ascii="Times New Roman" w:hAnsi="Times New Roman" w:cs="Times New Roman"/>
          <w:sz w:val="20"/>
          <w:szCs w:val="20"/>
        </w:rPr>
        <w:footnoteRef/>
      </w:r>
      <w:r w:rsidRPr="003359D7">
        <w:rPr>
          <w:rFonts w:ascii="Times New Roman" w:hAnsi="Times New Roman" w:cs="Times New Roman"/>
          <w:sz w:val="20"/>
          <w:szCs w:val="20"/>
        </w:rPr>
        <w:t xml:space="preserve"> </w:t>
      </w:r>
      <w:bookmarkStart w:id="2" w:name="_Hlk188973754"/>
      <w:r w:rsidRPr="003359D7">
        <w:rPr>
          <w:rFonts w:ascii="Times New Roman" w:hAnsi="Times New Roman" w:cs="Times New Roman"/>
          <w:sz w:val="20"/>
          <w:szCs w:val="20"/>
        </w:rPr>
        <w:t xml:space="preserve">Сысоев М.С. </w:t>
      </w:r>
      <w:proofErr w:type="spellStart"/>
      <w:r w:rsidRPr="003359D7">
        <w:rPr>
          <w:rFonts w:ascii="Times New Roman" w:hAnsi="Times New Roman" w:cs="Times New Roman"/>
          <w:sz w:val="20"/>
          <w:szCs w:val="20"/>
        </w:rPr>
        <w:t>Эмерджентизм</w:t>
      </w:r>
      <w:proofErr w:type="spellEnd"/>
      <w:r w:rsidRPr="003359D7">
        <w:rPr>
          <w:rFonts w:ascii="Times New Roman" w:hAnsi="Times New Roman" w:cs="Times New Roman"/>
          <w:sz w:val="20"/>
          <w:szCs w:val="20"/>
        </w:rPr>
        <w:t xml:space="preserve">. /  Большая Российская Энциклопедия, опубликовано 5 апреля 2023 г. [Электронный ресурс] </w:t>
      </w:r>
      <w:r w:rsidRPr="003359D7">
        <w:rPr>
          <w:rFonts w:ascii="Times New Roman" w:hAnsi="Times New Roman" w:cs="Times New Roman"/>
          <w:sz w:val="20"/>
          <w:szCs w:val="20"/>
          <w:lang w:val="en-US"/>
        </w:rPr>
        <w:t>URL</w:t>
      </w:r>
      <w:r w:rsidRPr="003359D7">
        <w:rPr>
          <w:rFonts w:ascii="Times New Roman" w:hAnsi="Times New Roman" w:cs="Times New Roman"/>
          <w:sz w:val="20"/>
          <w:szCs w:val="20"/>
        </w:rPr>
        <w:t xml:space="preserve">:  </w:t>
      </w:r>
      <w:hyperlink r:id="rId2" w:history="1">
        <w:r w:rsidRPr="003359D7">
          <w:rPr>
            <w:rStyle w:val="a3"/>
            <w:rFonts w:ascii="Times New Roman" w:hAnsi="Times New Roman" w:cs="Times New Roman"/>
            <w:sz w:val="20"/>
            <w:szCs w:val="20"/>
          </w:rPr>
          <w:t>https://bigenc.ru/c/emerdzhentizm-2a3346</w:t>
        </w:r>
      </w:hyperlink>
      <w:r w:rsidRPr="003359D7">
        <w:rPr>
          <w:rFonts w:ascii="Times New Roman" w:hAnsi="Times New Roman" w:cs="Times New Roman"/>
          <w:sz w:val="20"/>
          <w:szCs w:val="20"/>
        </w:rPr>
        <w:t xml:space="preserve"> (дата обращения 21.12.2024).</w:t>
      </w:r>
      <w:bookmarkEnd w:id="2"/>
    </w:p>
  </w:footnote>
  <w:footnote w:id="26">
    <w:p w14:paraId="0A6F890A" w14:textId="77777777" w:rsidR="005F782D" w:rsidRPr="003359D7" w:rsidRDefault="005F782D" w:rsidP="005F782D">
      <w:pPr>
        <w:tabs>
          <w:tab w:val="left" w:pos="7688"/>
        </w:tabs>
        <w:spacing w:after="0" w:line="240" w:lineRule="auto"/>
        <w:jc w:val="both"/>
        <w:rPr>
          <w:rFonts w:ascii="Times New Roman" w:hAnsi="Times New Roman" w:cs="Times New Roman"/>
          <w:sz w:val="20"/>
          <w:szCs w:val="20"/>
        </w:rPr>
      </w:pPr>
      <w:r w:rsidRPr="003359D7">
        <w:rPr>
          <w:rStyle w:val="ab"/>
          <w:rFonts w:ascii="Times New Roman" w:hAnsi="Times New Roman" w:cs="Times New Roman"/>
          <w:sz w:val="20"/>
          <w:szCs w:val="20"/>
        </w:rPr>
        <w:footnoteRef/>
      </w:r>
      <w:r w:rsidRPr="003359D7">
        <w:rPr>
          <w:rFonts w:ascii="Times New Roman" w:hAnsi="Times New Roman" w:cs="Times New Roman"/>
          <w:sz w:val="20"/>
          <w:szCs w:val="20"/>
        </w:rPr>
        <w:t xml:space="preserve"> Трактаты / Григорий </w:t>
      </w:r>
      <w:proofErr w:type="spellStart"/>
      <w:r w:rsidRPr="003359D7">
        <w:rPr>
          <w:rFonts w:ascii="Times New Roman" w:hAnsi="Times New Roman" w:cs="Times New Roman"/>
          <w:sz w:val="20"/>
          <w:szCs w:val="20"/>
        </w:rPr>
        <w:t>Палама</w:t>
      </w:r>
      <w:proofErr w:type="spellEnd"/>
      <w:r w:rsidRPr="003359D7">
        <w:rPr>
          <w:rFonts w:ascii="Times New Roman" w:hAnsi="Times New Roman" w:cs="Times New Roman"/>
          <w:sz w:val="20"/>
          <w:szCs w:val="20"/>
        </w:rPr>
        <w:t>. - [перев. с греч. и прим. архимандрита. Нектария (Яшунского)] - Краснодар: Текст. 2007. – 256 с. / О Божественных энергиях и их причастии. 39-89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64639"/>
    <w:multiLevelType w:val="hybridMultilevel"/>
    <w:tmpl w:val="8C90D7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88004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D1"/>
    <w:rsid w:val="00026767"/>
    <w:rsid w:val="00085CCF"/>
    <w:rsid w:val="000E1BE2"/>
    <w:rsid w:val="00112B22"/>
    <w:rsid w:val="0013504E"/>
    <w:rsid w:val="0015170C"/>
    <w:rsid w:val="001F1BBF"/>
    <w:rsid w:val="002031D0"/>
    <w:rsid w:val="00217CED"/>
    <w:rsid w:val="0022497D"/>
    <w:rsid w:val="00264CFC"/>
    <w:rsid w:val="00281C87"/>
    <w:rsid w:val="002B5FD5"/>
    <w:rsid w:val="003067AB"/>
    <w:rsid w:val="00306990"/>
    <w:rsid w:val="00342EDE"/>
    <w:rsid w:val="00344409"/>
    <w:rsid w:val="003E612F"/>
    <w:rsid w:val="004005FC"/>
    <w:rsid w:val="00405383"/>
    <w:rsid w:val="00407DFB"/>
    <w:rsid w:val="00444728"/>
    <w:rsid w:val="00465AA7"/>
    <w:rsid w:val="004A31DB"/>
    <w:rsid w:val="004E3580"/>
    <w:rsid w:val="004F69EF"/>
    <w:rsid w:val="005245D9"/>
    <w:rsid w:val="005A3AD1"/>
    <w:rsid w:val="005D48CF"/>
    <w:rsid w:val="005F782D"/>
    <w:rsid w:val="00613287"/>
    <w:rsid w:val="006B0D1D"/>
    <w:rsid w:val="006D3E01"/>
    <w:rsid w:val="007037FA"/>
    <w:rsid w:val="0075778E"/>
    <w:rsid w:val="0076453E"/>
    <w:rsid w:val="007D3C87"/>
    <w:rsid w:val="00804C4A"/>
    <w:rsid w:val="00847E57"/>
    <w:rsid w:val="008C575B"/>
    <w:rsid w:val="00915EEC"/>
    <w:rsid w:val="009B5530"/>
    <w:rsid w:val="009F3742"/>
    <w:rsid w:val="00A200F1"/>
    <w:rsid w:val="00A26DF5"/>
    <w:rsid w:val="00A319E7"/>
    <w:rsid w:val="00AD7129"/>
    <w:rsid w:val="00B75428"/>
    <w:rsid w:val="00B76A07"/>
    <w:rsid w:val="00BC4A06"/>
    <w:rsid w:val="00BD32AD"/>
    <w:rsid w:val="00C2660A"/>
    <w:rsid w:val="00C87E9C"/>
    <w:rsid w:val="00D100CA"/>
    <w:rsid w:val="00D51E4C"/>
    <w:rsid w:val="00D71D7B"/>
    <w:rsid w:val="00E43CBA"/>
    <w:rsid w:val="00E61387"/>
    <w:rsid w:val="00E65DBB"/>
    <w:rsid w:val="00E82391"/>
    <w:rsid w:val="00EA0EB8"/>
    <w:rsid w:val="00EA3DFA"/>
    <w:rsid w:val="00ED3C58"/>
    <w:rsid w:val="00F16471"/>
    <w:rsid w:val="00F357B0"/>
    <w:rsid w:val="00F924BA"/>
    <w:rsid w:val="00F94AC6"/>
    <w:rsid w:val="00FB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C881"/>
  <w15:chartTrackingRefBased/>
  <w15:docId w15:val="{30BF2B92-93D8-4841-8577-B48A5E37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3AD1"/>
    <w:rPr>
      <w:color w:val="0563C1" w:themeColor="hyperlink"/>
      <w:u w:val="single"/>
    </w:rPr>
  </w:style>
  <w:style w:type="character" w:styleId="a4">
    <w:name w:val="Unresolved Mention"/>
    <w:basedOn w:val="a0"/>
    <w:uiPriority w:val="99"/>
    <w:semiHidden/>
    <w:unhideWhenUsed/>
    <w:rsid w:val="005A3AD1"/>
    <w:rPr>
      <w:color w:val="605E5C"/>
      <w:shd w:val="clear" w:color="auto" w:fill="E1DFDD"/>
    </w:rPr>
  </w:style>
  <w:style w:type="paragraph" w:styleId="a5">
    <w:name w:val="header"/>
    <w:basedOn w:val="a"/>
    <w:link w:val="a6"/>
    <w:uiPriority w:val="99"/>
    <w:unhideWhenUsed/>
    <w:rsid w:val="000E1B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1BE2"/>
  </w:style>
  <w:style w:type="paragraph" w:styleId="a7">
    <w:name w:val="footer"/>
    <w:basedOn w:val="a"/>
    <w:link w:val="a8"/>
    <w:uiPriority w:val="99"/>
    <w:unhideWhenUsed/>
    <w:rsid w:val="000E1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1BE2"/>
  </w:style>
  <w:style w:type="paragraph" w:styleId="a9">
    <w:name w:val="footnote text"/>
    <w:basedOn w:val="a"/>
    <w:link w:val="aa"/>
    <w:uiPriority w:val="99"/>
    <w:unhideWhenUsed/>
    <w:rsid w:val="0015170C"/>
    <w:pPr>
      <w:spacing w:after="0" w:line="240" w:lineRule="auto"/>
    </w:pPr>
    <w:rPr>
      <w:sz w:val="20"/>
      <w:szCs w:val="20"/>
    </w:rPr>
  </w:style>
  <w:style w:type="character" w:customStyle="1" w:styleId="aa">
    <w:name w:val="Текст сноски Знак"/>
    <w:basedOn w:val="a0"/>
    <w:link w:val="a9"/>
    <w:uiPriority w:val="99"/>
    <w:rsid w:val="0015170C"/>
    <w:rPr>
      <w:sz w:val="20"/>
      <w:szCs w:val="20"/>
    </w:rPr>
  </w:style>
  <w:style w:type="character" w:styleId="ab">
    <w:name w:val="footnote reference"/>
    <w:basedOn w:val="a0"/>
    <w:uiPriority w:val="99"/>
    <w:semiHidden/>
    <w:unhideWhenUsed/>
    <w:rsid w:val="0015170C"/>
    <w:rPr>
      <w:vertAlign w:val="superscript"/>
    </w:rPr>
  </w:style>
  <w:style w:type="paragraph" w:customStyle="1" w:styleId="txt">
    <w:name w:val="txt"/>
    <w:basedOn w:val="a"/>
    <w:rsid w:val="006D3E01"/>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ru-RU"/>
      <w14:ligatures w14:val="none"/>
    </w:rPr>
  </w:style>
  <w:style w:type="paragraph" w:styleId="ac">
    <w:name w:val="List Paragraph"/>
    <w:basedOn w:val="a"/>
    <w:uiPriority w:val="34"/>
    <w:qFormat/>
    <w:rsid w:val="00112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856706">
      <w:bodyDiv w:val="1"/>
      <w:marLeft w:val="0"/>
      <w:marRight w:val="0"/>
      <w:marTop w:val="0"/>
      <w:marBottom w:val="0"/>
      <w:divBdr>
        <w:top w:val="none" w:sz="0" w:space="0" w:color="auto"/>
        <w:left w:val="none" w:sz="0" w:space="0" w:color="auto"/>
        <w:bottom w:val="none" w:sz="0" w:space="0" w:color="auto"/>
        <w:right w:val="none" w:sz="0" w:space="0" w:color="auto"/>
      </w:divBdr>
    </w:div>
    <w:div w:id="18816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enc.ru/c/mekhanitsizm-450963" TargetMode="External"/><Relationship Id="rId3" Type="http://schemas.openxmlformats.org/officeDocument/2006/relationships/settings" Target="settings.xml"/><Relationship Id="rId7" Type="http://schemas.openxmlformats.org/officeDocument/2006/relationships/hyperlink" Target="mailto:ydementyev197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genc.ru/c/emerdzhentizm-2a334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igenc.ru/c/emerdzhentizm-2a3346" TargetMode="External"/><Relationship Id="rId1" Type="http://schemas.openxmlformats.org/officeDocument/2006/relationships/hyperlink" Target="https://bigenc.ru/c/mekhanitsizm-4509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10</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Мартыненко</dc:creator>
  <cp:keywords/>
  <dc:description/>
  <cp:lastModifiedBy>Ирина Мартыненко</cp:lastModifiedBy>
  <cp:revision>48</cp:revision>
  <dcterms:created xsi:type="dcterms:W3CDTF">2025-03-17T05:42:00Z</dcterms:created>
  <dcterms:modified xsi:type="dcterms:W3CDTF">2025-03-17T18:14:00Z</dcterms:modified>
</cp:coreProperties>
</file>